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B87" w:rsidRPr="00BE3B87" w:rsidRDefault="00BE3B87" w:rsidP="00BE3B87">
      <w:pPr>
        <w:shd w:val="clear" w:color="auto" w:fill="FFFFFF"/>
        <w:spacing w:after="0" w:line="240" w:lineRule="auto"/>
        <w:jc w:val="center"/>
        <w:outlineLvl w:val="1"/>
        <w:rPr>
          <w:rFonts w:ascii="Times New Roman" w:eastAsia="Times New Roman" w:hAnsi="Times New Roman" w:cs="Times New Roman"/>
          <w:b/>
          <w:sz w:val="24"/>
          <w:szCs w:val="24"/>
          <w:lang w:eastAsia="ru-RU"/>
        </w:rPr>
      </w:pPr>
      <w:r w:rsidRPr="00BE3B87">
        <w:rPr>
          <w:rFonts w:ascii="Times New Roman" w:eastAsia="Times New Roman" w:hAnsi="Times New Roman" w:cs="Times New Roman"/>
          <w:b/>
          <w:sz w:val="24"/>
          <w:szCs w:val="24"/>
          <w:lang w:eastAsia="ru-RU"/>
        </w:rPr>
        <w:t>Организация НОД по физической культуре в ДОУ в рамках ФГОС</w:t>
      </w:r>
    </w:p>
    <w:p w:rsid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При организации непосредственной образовательной деятельности по физической культуре в ДОУ педагогу необходимо помнить, что  детям больше нужен пример для подражания, чем критика. Поэтому методически грамотный подбор и применение приемов и методов  НОД  требует от организатора процесса обучения базовых знаний теории и методики работы  и своевременное их применение, с мотивацией воспитанников  к верному технико-тактическому выполнению заданий, создающему здоровьесберегательное  образовательное поле.  Педагогический процесс,  в рамках ФГОС, строится на основе использования разносторонних и гибких методов и средств обучения для развития детей с разным уровнем их двигательных и психических способностей.  Но любая образовательная технология    состоит из трех частей: концептуальной, содержательной и процессуальной.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lang w:eastAsia="ru-RU"/>
        </w:rPr>
        <w:t>Концептуальная часть</w:t>
      </w:r>
      <w:r w:rsidRPr="00BE3B87">
        <w:rPr>
          <w:rFonts w:ascii="Times New Roman" w:eastAsia="Times New Roman" w:hAnsi="Times New Roman" w:cs="Times New Roman"/>
          <w:sz w:val="24"/>
          <w:szCs w:val="24"/>
          <w:lang w:eastAsia="ru-RU"/>
        </w:rPr>
        <w:t> – это научная база технологии, т.е. психолого-педагогические идеи, которые заложены в ее фундамент.</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lang w:eastAsia="ru-RU"/>
        </w:rPr>
        <w:t>Содержательная часть</w:t>
      </w:r>
      <w:r w:rsidRPr="00BE3B87">
        <w:rPr>
          <w:rFonts w:ascii="Times New Roman" w:eastAsia="Times New Roman" w:hAnsi="Times New Roman" w:cs="Times New Roman"/>
          <w:sz w:val="24"/>
          <w:szCs w:val="24"/>
          <w:lang w:eastAsia="ru-RU"/>
        </w:rPr>
        <w:t> – это общие, конкретные цели и содержание учебного материала.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lang w:eastAsia="ru-RU"/>
        </w:rPr>
        <w:t>Процессуальная часть</w:t>
      </w:r>
      <w:r w:rsidRPr="00BE3B87">
        <w:rPr>
          <w:rFonts w:ascii="Times New Roman" w:eastAsia="Times New Roman" w:hAnsi="Times New Roman" w:cs="Times New Roman"/>
          <w:sz w:val="24"/>
          <w:szCs w:val="24"/>
          <w:lang w:eastAsia="ru-RU"/>
        </w:rPr>
        <w:t> – совокупность форм и методов учебной деятельности детей, методов и форм работы педагога, деятельности педагога по управлению процессом усвоения материала, диагностика обучающего процесса.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Время не стоит на месте. Инновационные процессы в системе ФГОС затрагивают в первую очередь систему дошкольного образования,  в ракурсе начальной ступени раскрытия кондиционных способностей ребёнка - как потенциального школьника.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педагогических технологий. А пуще всего надо уметь уверенно апеллировать классическими базовыми технико-тактическими приёмами организации НОД по физической культуре.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 рамках рассмотрения ведущей деятельности детей в возрастных периодах приходящихся на дошкольное пребывание,  выделяется  период - от 1года  до 3 лет, когда превалирует предметная деятельность, с целью усвоения способов деятельности с предметами. Примером, в рамках НОД, по физической культуре, это можно рассмотреть, как умение ребенка спрыгнуть с кубика, или напрыгнуть на него, ползти по гимнастической скамейке, или пройти по ней на носках, поймать мяч или попасть им в цель и т.п.</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 возрастной период от 3 до 7 лет ведущей деятельностью является игра, с целью освоения социальных норм, взаимоотношений между людьми. Например, работа с мячом в паре, эстафетные состязания и т.п.</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Организующим, подготавливающим и настраивающим детей действием к освоению задач НОД в ДОУ всегда являлась утренняя гигиеническая гимнастика. Какой бы комплекс УГГ не был бы выбран педагогом, надо помнить о том, что неизменны принципы:</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доступности,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поэтапности перехода нагрузки от одной группы мышц к другой,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исключения упражнений, включенных в группу риска для здоровья,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временного ограничения (3-7 мин.,), способствующего достижению состояния бодрости.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Правильная организация НОД по физической культуре, в соответствии с возрастными особенностями дошкольников даст положительную амплификацию развития – максимальное обогащение личностного развития детей на основе широкого развертывания разнообразных видов деятельности, а также общения дошкольников со сверстниками и взрослыми. При этом необходима вариативность и разнообразие форм дошкольного образования.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xml:space="preserve">Как критерий оценки грамотно структурированного процесса НОД по физической культуре может служить педагогическая диагностика, в процессе которой ведется оценка </w:t>
      </w:r>
      <w:r w:rsidRPr="00BE3B87">
        <w:rPr>
          <w:rFonts w:ascii="Times New Roman" w:eastAsia="Times New Roman" w:hAnsi="Times New Roman" w:cs="Times New Roman"/>
          <w:sz w:val="24"/>
          <w:szCs w:val="24"/>
          <w:lang w:eastAsia="ru-RU"/>
        </w:rPr>
        <w:lastRenderedPageBreak/>
        <w:t>индивидуального  развития дошкольников, связанная с определением эффективности педагогических воздействий и лежащая в основе их дальнейшего планирования.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Конечно успешность  работы, согласно требованиям ФГОС, гарантируется созданными условиями образования: разработкой специальных образовательных программ, методов  и средств обучения, учебных пособий, дидактических и наглядных материалов, обеспечение техническими средствами обучения коллективного и индивидуального пользования (включая специальные), средствами коммуникации и связи,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 барьерную среду жизнедеятельности.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Образовательные программы по физической культуре в ДОУ служат организации развивающего обучения, где исходной точкой является базовый компонент содержания. Выделение базового компонента,  в социальном плане, позволяет удовлетворить конкретно-исторические потребности общества в достижении оптимального уровня физкультурного образования, физического развития, двигательной кондиционности и состояния здоровья дошкольников.  Он является основой для накопления и обогащения физического и духовного потенциала общества, создает предпосылки для развития системы непрерывного физкультурного образования. Только на основе базового компонента можно определять степень сформированности привычек здорового образа жизни, уровень физической культуры детей, проживающих в различных регионах  страны.</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Другая, дифференцированная (вариативная) часть содержания физического воспитания обусловлена необходимостью учета индивидуальных способностей детей, региональных и национальных условий, специализации педагога и интересов дошкольников.</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Дошкольное образование призвано обеспечить благоприятные условия для укрепления здоровья, гармоничного физического развития личности каждого ребенка. Поэтому, структура  НОД в ДОУ, должна базироваться на здоровьесберегающих и здоровьеформирующих составляющих.</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Физическое развитие, как база социальной культуры,   включает в себя приобретение двигательных умений и навыков,  связанных с выполнением упражнений, направленных на развитие координации и гибкости; прыгучести и выносливости, силы и ловкости, способствующих правильному формированию  всех систем организма, а в частности опорно-двигательной системы. Укрепляется крупная и мелкая моторики обеих рук, что способствует более точным двигательным действиям, не наносящим ущерба организму ребенка, выполнением основных движений в овладении техники физических упражнений и   тактики  подвижных  игр.</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Соблюдение грамотно составленной структуры НОД ведет к становлению целенаправленности и саморегуляции в двигательной сфере,   мотивированию к ценностному здоровому образу жизни, овладению его элементарными нормами и правилами (в питании, двигательном режиме, закаливании, при формировании полезных привычек.)</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xml:space="preserve">Целесообразным является применение в ходе непосредственной образовательной деятельности таких здоровьесохранных приёмов как дыхательная гимнастика по методу Стрельниковой (дыхание на сопротивление, для укрепления дыхательной мускулатуры), дыхание по Бутейко (частое дыхание, для обогащения кислородом тканей мозга); элементы  терапевтического массажа Су-Джок (активация жизненно важных центров организма путём точечного надавливания); пальчиковая гимнастика (становление мелкой моторики за счет координационных упражнений для пальцев рук); гимнастика для снятия напряжения с глаз (активация внимания); комплекс статического  стрейчинга ( концентрация внимания при растяжении мышц), комплекс ЛФК для стоп по массажным «дорожкам здоровья» (в целях профилактики плоскостопия), логоритмические упражнения ( развивающие двигательное мышление).  Это всё доступные приёмы </w:t>
      </w:r>
      <w:r w:rsidRPr="00BE3B87">
        <w:rPr>
          <w:rFonts w:ascii="Times New Roman" w:eastAsia="Times New Roman" w:hAnsi="Times New Roman" w:cs="Times New Roman"/>
          <w:sz w:val="24"/>
          <w:szCs w:val="24"/>
          <w:lang w:eastAsia="ru-RU"/>
        </w:rPr>
        <w:lastRenderedPageBreak/>
        <w:t>педагогической инновационной деятельности. Только в инициативности педагога - заложена успешность НОД по физической культуре.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Одним из нюансов ФГОС является так называемая «трансформируемость» образовательного  пространства,  предполагающая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Всё оборудование должно находится, в легкодоступных для детей местах, но с учетом технико-безопасных норм хранения.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Так называемая спортивная зона, оборудованная в каждой группе может включать в себя не только материально-технический накопитель спортивно инвентаря, но и оформленные на полу разметки, способствующие становлению физической культуры, как культуры норм построения и перестроения, во время НОД.  Воспитатель, в частности младших по возрасту  дошкольников, практикующий  игровые моменты построения, перестроения, ходьбы в строю, лазания, ползания в рамках спортивной зоны группы пребывания детей, добьётся большого успеха в организации НОД по физической культуре в спортивном зале. Как пример, можно предложить следующую разбивку линий на полу в группе, зона которой легко трансформируется в любую другую рабоче-игровую зону.</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Дошкольное образование, культивируемое в системе интегрирующих между собой образовательных областей, порождает общую культуру ребенка, частью которой является  физическая культура.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Структурирование НОД по физической культуре служит качественному освоению детьми следующего программного материала:</w:t>
      </w:r>
    </w:p>
    <w:p w:rsidR="00BE3B87" w:rsidRPr="00BE3B87" w:rsidRDefault="00BE3B87" w:rsidP="00BE3B87">
      <w:pPr>
        <w:shd w:val="clear" w:color="auto" w:fill="FFFFFF"/>
        <w:spacing w:after="0" w:line="240" w:lineRule="auto"/>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u w:val="single"/>
          <w:lang w:eastAsia="ru-RU"/>
        </w:rPr>
        <w:t>В первой младшей группе (третий год жизни)</w:t>
      </w:r>
      <w:r w:rsidRPr="00BE3B87">
        <w:rPr>
          <w:rFonts w:ascii="Times New Roman" w:eastAsia="Times New Roman" w:hAnsi="Times New Roman" w:cs="Times New Roman"/>
          <w:sz w:val="24"/>
          <w:szCs w:val="24"/>
          <w:lang w:eastAsia="ru-RU"/>
        </w:rPr>
        <w:br/>
        <w:t>1. Построения и перестроения.</w:t>
      </w:r>
      <w:r w:rsidRPr="00BE3B87">
        <w:rPr>
          <w:rFonts w:ascii="Times New Roman" w:eastAsia="Times New Roman" w:hAnsi="Times New Roman" w:cs="Times New Roman"/>
          <w:sz w:val="24"/>
          <w:szCs w:val="24"/>
          <w:lang w:eastAsia="ru-RU"/>
        </w:rPr>
        <w:br/>
        <w:t>2. Общеразвивающие упражнения (ОРУ):</w:t>
      </w:r>
      <w:r w:rsidRPr="00BE3B87">
        <w:rPr>
          <w:rFonts w:ascii="Times New Roman" w:eastAsia="Times New Roman" w:hAnsi="Times New Roman" w:cs="Times New Roman"/>
          <w:sz w:val="24"/>
          <w:szCs w:val="24"/>
          <w:lang w:eastAsia="ru-RU"/>
        </w:rPr>
        <w:br/>
        <w:t>- исходные положения (стоя, сидя, лежа),</w:t>
      </w:r>
      <w:r w:rsidRPr="00BE3B87">
        <w:rPr>
          <w:rFonts w:ascii="Times New Roman" w:eastAsia="Times New Roman" w:hAnsi="Times New Roman" w:cs="Times New Roman"/>
          <w:sz w:val="24"/>
          <w:szCs w:val="24"/>
          <w:lang w:eastAsia="ru-RU"/>
        </w:rPr>
        <w:br/>
        <w:t>- приседания,</w:t>
      </w:r>
      <w:r w:rsidRPr="00BE3B87">
        <w:rPr>
          <w:rFonts w:ascii="Times New Roman" w:eastAsia="Times New Roman" w:hAnsi="Times New Roman" w:cs="Times New Roman"/>
          <w:sz w:val="24"/>
          <w:szCs w:val="24"/>
          <w:lang w:eastAsia="ru-RU"/>
        </w:rPr>
        <w:br/>
        <w:t>- простые движения рук (одновременные и однонаправленные) с предметами и без них.</w:t>
      </w:r>
      <w:r w:rsidRPr="00BE3B87">
        <w:rPr>
          <w:rFonts w:ascii="Times New Roman" w:eastAsia="Times New Roman" w:hAnsi="Times New Roman" w:cs="Times New Roman"/>
          <w:sz w:val="24"/>
          <w:szCs w:val="24"/>
          <w:lang w:eastAsia="ru-RU"/>
        </w:rPr>
        <w:br/>
        <w:t>3. Основные движения:</w:t>
      </w:r>
      <w:r w:rsidRPr="00BE3B87">
        <w:rPr>
          <w:rFonts w:ascii="Times New Roman" w:eastAsia="Times New Roman" w:hAnsi="Times New Roman" w:cs="Times New Roman"/>
          <w:sz w:val="24"/>
          <w:szCs w:val="24"/>
          <w:lang w:eastAsia="ru-RU"/>
        </w:rPr>
        <w:br/>
        <w:t>- ходьба и бег в разных направлениях,</w:t>
      </w:r>
      <w:r w:rsidRPr="00BE3B87">
        <w:rPr>
          <w:rFonts w:ascii="Times New Roman" w:eastAsia="Times New Roman" w:hAnsi="Times New Roman" w:cs="Times New Roman"/>
          <w:sz w:val="24"/>
          <w:szCs w:val="24"/>
          <w:lang w:eastAsia="ru-RU"/>
        </w:rPr>
        <w:br/>
        <w:t>- упражнения в равновесии (высота до 25 см, ширина до 20 см),</w:t>
      </w:r>
      <w:r w:rsidRPr="00BE3B87">
        <w:rPr>
          <w:rFonts w:ascii="Times New Roman" w:eastAsia="Times New Roman" w:hAnsi="Times New Roman" w:cs="Times New Roman"/>
          <w:sz w:val="24"/>
          <w:szCs w:val="24"/>
          <w:lang w:eastAsia="ru-RU"/>
        </w:rPr>
        <w:br/>
        <w:t>- бег в медленном и быстром темпе,</w:t>
      </w:r>
      <w:r w:rsidRPr="00BE3B87">
        <w:rPr>
          <w:rFonts w:ascii="Times New Roman" w:eastAsia="Times New Roman" w:hAnsi="Times New Roman" w:cs="Times New Roman"/>
          <w:sz w:val="24"/>
          <w:szCs w:val="24"/>
          <w:lang w:eastAsia="ru-RU"/>
        </w:rPr>
        <w:br/>
        <w:t>- подскоки на месте и с передвижением, спрыгивание с предмета,</w:t>
      </w:r>
      <w:r w:rsidRPr="00BE3B87">
        <w:rPr>
          <w:rFonts w:ascii="Times New Roman" w:eastAsia="Times New Roman" w:hAnsi="Times New Roman" w:cs="Times New Roman"/>
          <w:sz w:val="24"/>
          <w:szCs w:val="24"/>
          <w:lang w:eastAsia="ru-RU"/>
        </w:rPr>
        <w:br/>
        <w:t>- катание мяча друг другу, перебрасывание мяча через предмет, бросание предмета в горизонтальную и вертикальную цель, вдаль,</w:t>
      </w:r>
      <w:r w:rsidRPr="00BE3B87">
        <w:rPr>
          <w:rFonts w:ascii="Times New Roman" w:eastAsia="Times New Roman" w:hAnsi="Times New Roman" w:cs="Times New Roman"/>
          <w:sz w:val="24"/>
          <w:szCs w:val="24"/>
          <w:lang w:eastAsia="ru-RU"/>
        </w:rPr>
        <w:br/>
        <w:t>- ползание на четвереньках.</w:t>
      </w:r>
      <w:r w:rsidRPr="00BE3B87">
        <w:rPr>
          <w:rFonts w:ascii="Times New Roman" w:eastAsia="Times New Roman" w:hAnsi="Times New Roman" w:cs="Times New Roman"/>
          <w:sz w:val="24"/>
          <w:szCs w:val="24"/>
          <w:lang w:eastAsia="ru-RU"/>
        </w:rPr>
        <w:br/>
        <w:t>4. Подвижные игры.</w:t>
      </w:r>
      <w:r w:rsidRPr="00BE3B87">
        <w:rPr>
          <w:rFonts w:ascii="Times New Roman" w:eastAsia="Times New Roman" w:hAnsi="Times New Roman" w:cs="Times New Roman"/>
          <w:sz w:val="24"/>
          <w:szCs w:val="24"/>
          <w:lang w:eastAsia="ru-RU"/>
        </w:rPr>
        <w:br/>
        <w:t>- не сложные правила.</w:t>
      </w:r>
      <w:r w:rsidRPr="00BE3B87">
        <w:rPr>
          <w:rFonts w:ascii="Times New Roman" w:eastAsia="Times New Roman" w:hAnsi="Times New Roman" w:cs="Times New Roman"/>
          <w:sz w:val="24"/>
          <w:szCs w:val="24"/>
          <w:lang w:eastAsia="ru-RU"/>
        </w:rPr>
        <w:br/>
      </w:r>
      <w:r w:rsidRPr="00BE3B87">
        <w:rPr>
          <w:rFonts w:ascii="Times New Roman" w:eastAsia="Times New Roman" w:hAnsi="Times New Roman" w:cs="Times New Roman"/>
          <w:i/>
          <w:iCs/>
          <w:sz w:val="24"/>
          <w:szCs w:val="24"/>
          <w:u w:val="single"/>
          <w:lang w:eastAsia="ru-RU"/>
        </w:rPr>
        <w:t>Во второй младшей группе (четвертый год жизни)</w:t>
      </w:r>
      <w:r w:rsidRPr="00BE3B87">
        <w:rPr>
          <w:rFonts w:ascii="Times New Roman" w:eastAsia="Times New Roman" w:hAnsi="Times New Roman" w:cs="Times New Roman"/>
          <w:sz w:val="24"/>
          <w:szCs w:val="24"/>
          <w:lang w:eastAsia="ru-RU"/>
        </w:rPr>
        <w:br/>
        <w:t>1. Построения и перестроения. Порядковые упражнения. Повороты на месте.</w:t>
      </w:r>
      <w:r w:rsidRPr="00BE3B87">
        <w:rPr>
          <w:rFonts w:ascii="Times New Roman" w:eastAsia="Times New Roman" w:hAnsi="Times New Roman" w:cs="Times New Roman"/>
          <w:sz w:val="24"/>
          <w:szCs w:val="24"/>
          <w:lang w:eastAsia="ru-RU"/>
        </w:rPr>
        <w:br/>
        <w:t>2. Общеразвивающие упражнения:</w:t>
      </w:r>
      <w:r w:rsidRPr="00BE3B87">
        <w:rPr>
          <w:rFonts w:ascii="Times New Roman" w:eastAsia="Times New Roman" w:hAnsi="Times New Roman" w:cs="Times New Roman"/>
          <w:sz w:val="24"/>
          <w:szCs w:val="24"/>
          <w:lang w:eastAsia="ru-RU"/>
        </w:rPr>
        <w:br/>
        <w:t>- с предметами и без предметов,</w:t>
      </w:r>
      <w:r w:rsidRPr="00BE3B87">
        <w:rPr>
          <w:rFonts w:ascii="Times New Roman" w:eastAsia="Times New Roman" w:hAnsi="Times New Roman" w:cs="Times New Roman"/>
          <w:sz w:val="24"/>
          <w:szCs w:val="24"/>
          <w:lang w:eastAsia="ru-RU"/>
        </w:rPr>
        <w:br/>
        <w:t>- в различных положениях (стоя, сидя, лежа).</w:t>
      </w:r>
      <w:r w:rsidRPr="00BE3B87">
        <w:rPr>
          <w:rFonts w:ascii="Times New Roman" w:eastAsia="Times New Roman" w:hAnsi="Times New Roman" w:cs="Times New Roman"/>
          <w:sz w:val="24"/>
          <w:szCs w:val="24"/>
          <w:lang w:eastAsia="ru-RU"/>
        </w:rPr>
        <w:br/>
        <w:t>3. Основные движения:</w:t>
      </w:r>
      <w:r w:rsidRPr="00BE3B87">
        <w:rPr>
          <w:rFonts w:ascii="Times New Roman" w:eastAsia="Times New Roman" w:hAnsi="Times New Roman" w:cs="Times New Roman"/>
          <w:sz w:val="24"/>
          <w:szCs w:val="24"/>
          <w:lang w:eastAsia="ru-RU"/>
        </w:rPr>
        <w:br/>
        <w:t>- разные виды ходьбы с заданиями,</w:t>
      </w:r>
      <w:r w:rsidRPr="00BE3B87">
        <w:rPr>
          <w:rFonts w:ascii="Times New Roman" w:eastAsia="Times New Roman" w:hAnsi="Times New Roman" w:cs="Times New Roman"/>
          <w:sz w:val="24"/>
          <w:szCs w:val="24"/>
          <w:lang w:eastAsia="ru-RU"/>
        </w:rPr>
        <w:br/>
        <w:t>- бег со сменой темпа и направления,</w:t>
      </w:r>
      <w:r w:rsidRPr="00BE3B87">
        <w:rPr>
          <w:rFonts w:ascii="Times New Roman" w:eastAsia="Times New Roman" w:hAnsi="Times New Roman" w:cs="Times New Roman"/>
          <w:sz w:val="24"/>
          <w:szCs w:val="24"/>
          <w:lang w:eastAsia="ru-RU"/>
        </w:rPr>
        <w:br/>
        <w:t>- прыжок в длину с места двумя ногами и в глубину (спрыгивание),</w:t>
      </w:r>
      <w:r w:rsidRPr="00BE3B87">
        <w:rPr>
          <w:rFonts w:ascii="Times New Roman" w:eastAsia="Times New Roman" w:hAnsi="Times New Roman" w:cs="Times New Roman"/>
          <w:sz w:val="24"/>
          <w:szCs w:val="24"/>
          <w:lang w:eastAsia="ru-RU"/>
        </w:rPr>
        <w:br/>
        <w:t>- прокатывание предмета, упражнения с мячом (отбивание и ловля), бросание предметов одной и двумя руками горизонтально и вертикально в цель, вдаль,</w:t>
      </w:r>
      <w:r w:rsidRPr="00BE3B87">
        <w:rPr>
          <w:rFonts w:ascii="Times New Roman" w:eastAsia="Times New Roman" w:hAnsi="Times New Roman" w:cs="Times New Roman"/>
          <w:sz w:val="24"/>
          <w:szCs w:val="24"/>
          <w:lang w:eastAsia="ru-RU"/>
        </w:rPr>
        <w:br/>
        <w:t>- лазание приставным шагом, перелазание и пролазание через и под предметами.</w:t>
      </w:r>
      <w:r w:rsidRPr="00BE3B87">
        <w:rPr>
          <w:rFonts w:ascii="Times New Roman" w:eastAsia="Times New Roman" w:hAnsi="Times New Roman" w:cs="Times New Roman"/>
          <w:sz w:val="24"/>
          <w:szCs w:val="24"/>
          <w:lang w:eastAsia="ru-RU"/>
        </w:rPr>
        <w:br/>
        <w:t>4.Ритмические упражнения.</w:t>
      </w:r>
      <w:r w:rsidRPr="00BE3B87">
        <w:rPr>
          <w:rFonts w:ascii="Times New Roman" w:eastAsia="Times New Roman" w:hAnsi="Times New Roman" w:cs="Times New Roman"/>
          <w:sz w:val="24"/>
          <w:szCs w:val="24"/>
          <w:lang w:eastAsia="ru-RU"/>
        </w:rPr>
        <w:br/>
        <w:t>5. Спортивные упражнения:</w:t>
      </w:r>
      <w:r w:rsidRPr="00BE3B87">
        <w:rPr>
          <w:rFonts w:ascii="Times New Roman" w:eastAsia="Times New Roman" w:hAnsi="Times New Roman" w:cs="Times New Roman"/>
          <w:sz w:val="24"/>
          <w:szCs w:val="24"/>
          <w:lang w:eastAsia="ru-RU"/>
        </w:rPr>
        <w:br/>
        <w:t>- катание на трехколесном велосипеде,</w:t>
      </w:r>
      <w:r w:rsidRPr="00BE3B87">
        <w:rPr>
          <w:rFonts w:ascii="Times New Roman" w:eastAsia="Times New Roman" w:hAnsi="Times New Roman" w:cs="Times New Roman"/>
          <w:sz w:val="24"/>
          <w:szCs w:val="24"/>
          <w:lang w:eastAsia="ru-RU"/>
        </w:rPr>
        <w:br/>
      </w:r>
      <w:r w:rsidRPr="00BE3B87">
        <w:rPr>
          <w:rFonts w:ascii="Times New Roman" w:eastAsia="Times New Roman" w:hAnsi="Times New Roman" w:cs="Times New Roman"/>
          <w:sz w:val="24"/>
          <w:szCs w:val="24"/>
          <w:lang w:eastAsia="ru-RU"/>
        </w:rPr>
        <w:lastRenderedPageBreak/>
        <w:t>- ступающий шаг и повороты на месте на лыжах,</w:t>
      </w:r>
      <w:r w:rsidRPr="00BE3B87">
        <w:rPr>
          <w:rFonts w:ascii="Times New Roman" w:eastAsia="Times New Roman" w:hAnsi="Times New Roman" w:cs="Times New Roman"/>
          <w:sz w:val="24"/>
          <w:szCs w:val="24"/>
          <w:lang w:eastAsia="ru-RU"/>
        </w:rPr>
        <w:br/>
        <w:t>- скольжение по ледяным дорожкам с помощью взрослых.</w:t>
      </w:r>
      <w:r w:rsidRPr="00BE3B87">
        <w:rPr>
          <w:rFonts w:ascii="Times New Roman" w:eastAsia="Times New Roman" w:hAnsi="Times New Roman" w:cs="Times New Roman"/>
          <w:sz w:val="24"/>
          <w:szCs w:val="24"/>
          <w:lang w:eastAsia="ru-RU"/>
        </w:rPr>
        <w:br/>
        <w:t>6. Подвижные игры. Основные правила игр.</w:t>
      </w:r>
    </w:p>
    <w:p w:rsidR="00BE3B87" w:rsidRPr="00BE3B87" w:rsidRDefault="00BE3B87" w:rsidP="00BE3B87">
      <w:pPr>
        <w:shd w:val="clear" w:color="auto" w:fill="FFFFFF"/>
        <w:spacing w:after="0" w:line="240" w:lineRule="auto"/>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u w:val="single"/>
          <w:lang w:eastAsia="ru-RU"/>
        </w:rPr>
        <w:t>В средней группе (5-ый год жизни)</w:t>
      </w:r>
      <w:r w:rsidRPr="00BE3B87">
        <w:rPr>
          <w:rFonts w:ascii="Times New Roman" w:eastAsia="Times New Roman" w:hAnsi="Times New Roman" w:cs="Times New Roman"/>
          <w:sz w:val="24"/>
          <w:szCs w:val="24"/>
          <w:lang w:eastAsia="ru-RU"/>
        </w:rPr>
        <w:br/>
        <w:t>1. Порядковые упражнения (построения и перестроения, повороты в движении).</w:t>
      </w:r>
      <w:r w:rsidRPr="00BE3B87">
        <w:rPr>
          <w:rFonts w:ascii="Times New Roman" w:eastAsia="Times New Roman" w:hAnsi="Times New Roman" w:cs="Times New Roman"/>
          <w:sz w:val="24"/>
          <w:szCs w:val="24"/>
          <w:lang w:eastAsia="ru-RU"/>
        </w:rPr>
        <w:br/>
        <w:t>2. Общеразвивающие упражнения:</w:t>
      </w:r>
      <w:r w:rsidRPr="00BE3B87">
        <w:rPr>
          <w:rFonts w:ascii="Times New Roman" w:eastAsia="Times New Roman" w:hAnsi="Times New Roman" w:cs="Times New Roman"/>
          <w:sz w:val="24"/>
          <w:szCs w:val="24"/>
          <w:lang w:eastAsia="ru-RU"/>
        </w:rPr>
        <w:br/>
        <w:t>- исходные положения;</w:t>
      </w:r>
      <w:r w:rsidRPr="00BE3B87">
        <w:rPr>
          <w:rFonts w:ascii="Times New Roman" w:eastAsia="Times New Roman" w:hAnsi="Times New Roman" w:cs="Times New Roman"/>
          <w:sz w:val="24"/>
          <w:szCs w:val="24"/>
          <w:lang w:eastAsia="ru-RU"/>
        </w:rPr>
        <w:br/>
        <w:t>- одновременные и поочередные движения рук и ног, махи, вращения рук;</w:t>
      </w:r>
      <w:r w:rsidRPr="00BE3B87">
        <w:rPr>
          <w:rFonts w:ascii="Times New Roman" w:eastAsia="Times New Roman" w:hAnsi="Times New Roman" w:cs="Times New Roman"/>
          <w:sz w:val="24"/>
          <w:szCs w:val="24"/>
          <w:lang w:eastAsia="ru-RU"/>
        </w:rPr>
        <w:br/>
        <w:t>- темп (медленный, средний, быстрый).</w:t>
      </w:r>
      <w:r w:rsidRPr="00BE3B87">
        <w:rPr>
          <w:rFonts w:ascii="Times New Roman" w:eastAsia="Times New Roman" w:hAnsi="Times New Roman" w:cs="Times New Roman"/>
          <w:sz w:val="24"/>
          <w:szCs w:val="24"/>
          <w:lang w:eastAsia="ru-RU"/>
        </w:rPr>
        <w:br/>
        <w:t>3. Основные движения:</w:t>
      </w:r>
      <w:r w:rsidRPr="00BE3B87">
        <w:rPr>
          <w:rFonts w:ascii="Times New Roman" w:eastAsia="Times New Roman" w:hAnsi="Times New Roman" w:cs="Times New Roman"/>
          <w:sz w:val="24"/>
          <w:szCs w:val="24"/>
          <w:lang w:eastAsia="ru-RU"/>
        </w:rPr>
        <w:br/>
        <w:t>- в беге – активный толчок и вынос маховой ноги;</w:t>
      </w:r>
      <w:r w:rsidRPr="00BE3B87">
        <w:rPr>
          <w:rFonts w:ascii="Times New Roman" w:eastAsia="Times New Roman" w:hAnsi="Times New Roman" w:cs="Times New Roman"/>
          <w:sz w:val="24"/>
          <w:szCs w:val="24"/>
          <w:lang w:eastAsia="ru-RU"/>
        </w:rPr>
        <w:br/>
        <w:t>- в прыжках – энергичный толчок и мах руками вперед – вверх;</w:t>
      </w:r>
      <w:r w:rsidRPr="00BE3B87">
        <w:rPr>
          <w:rFonts w:ascii="Times New Roman" w:eastAsia="Times New Roman" w:hAnsi="Times New Roman" w:cs="Times New Roman"/>
          <w:sz w:val="24"/>
          <w:szCs w:val="24"/>
          <w:lang w:eastAsia="ru-RU"/>
        </w:rPr>
        <w:br/>
        <w:t>- в метании – исходное положение, замах;</w:t>
      </w:r>
      <w:r w:rsidRPr="00BE3B87">
        <w:rPr>
          <w:rFonts w:ascii="Times New Roman" w:eastAsia="Times New Roman" w:hAnsi="Times New Roman" w:cs="Times New Roman"/>
          <w:sz w:val="24"/>
          <w:szCs w:val="24"/>
          <w:lang w:eastAsia="ru-RU"/>
        </w:rPr>
        <w:br/>
        <w:t>- в лазании – чередующийся шаг при подъеме на гимнастическую стенку одновременным способом.</w:t>
      </w:r>
      <w:r w:rsidRPr="00BE3B87">
        <w:rPr>
          <w:rFonts w:ascii="Times New Roman" w:eastAsia="Times New Roman" w:hAnsi="Times New Roman" w:cs="Times New Roman"/>
          <w:sz w:val="24"/>
          <w:szCs w:val="24"/>
          <w:lang w:eastAsia="ru-RU"/>
        </w:rPr>
        <w:br/>
        <w:t>4. Подвижные игры:</w:t>
      </w:r>
      <w:r w:rsidRPr="00BE3B87">
        <w:rPr>
          <w:rFonts w:ascii="Times New Roman" w:eastAsia="Times New Roman" w:hAnsi="Times New Roman" w:cs="Times New Roman"/>
          <w:sz w:val="24"/>
          <w:szCs w:val="24"/>
          <w:lang w:eastAsia="ru-RU"/>
        </w:rPr>
        <w:br/>
        <w:t>- правила игр;</w:t>
      </w:r>
      <w:r w:rsidRPr="00BE3B87">
        <w:rPr>
          <w:rFonts w:ascii="Times New Roman" w:eastAsia="Times New Roman" w:hAnsi="Times New Roman" w:cs="Times New Roman"/>
          <w:sz w:val="24"/>
          <w:szCs w:val="24"/>
          <w:lang w:eastAsia="ru-RU"/>
        </w:rPr>
        <w:br/>
        <w:t>- функции водящего.</w:t>
      </w:r>
      <w:r w:rsidRPr="00BE3B87">
        <w:rPr>
          <w:rFonts w:ascii="Times New Roman" w:eastAsia="Times New Roman" w:hAnsi="Times New Roman" w:cs="Times New Roman"/>
          <w:sz w:val="24"/>
          <w:szCs w:val="24"/>
          <w:lang w:eastAsia="ru-RU"/>
        </w:rPr>
        <w:br/>
        <w:t>5. Спортивные упражнения:</w:t>
      </w:r>
      <w:r w:rsidRPr="00BE3B87">
        <w:rPr>
          <w:rFonts w:ascii="Times New Roman" w:eastAsia="Times New Roman" w:hAnsi="Times New Roman" w:cs="Times New Roman"/>
          <w:sz w:val="24"/>
          <w:szCs w:val="24"/>
          <w:lang w:eastAsia="ru-RU"/>
        </w:rPr>
        <w:br/>
        <w:t>- на лыжах – скользящий шаг, повороты на месте, подъемы на гору;</w:t>
      </w:r>
      <w:r w:rsidRPr="00BE3B87">
        <w:rPr>
          <w:rFonts w:ascii="Times New Roman" w:eastAsia="Times New Roman" w:hAnsi="Times New Roman" w:cs="Times New Roman"/>
          <w:sz w:val="24"/>
          <w:szCs w:val="24"/>
          <w:lang w:eastAsia="ru-RU"/>
        </w:rPr>
        <w:br/>
        <w:t>6. Ритмические движения:</w:t>
      </w:r>
      <w:r w:rsidRPr="00BE3B87">
        <w:rPr>
          <w:rFonts w:ascii="Times New Roman" w:eastAsia="Times New Roman" w:hAnsi="Times New Roman" w:cs="Times New Roman"/>
          <w:sz w:val="24"/>
          <w:szCs w:val="24"/>
          <w:lang w:eastAsia="ru-RU"/>
        </w:rPr>
        <w:br/>
        <w:t>- танцевальные позиции (исходные положения);</w:t>
      </w:r>
      <w:r w:rsidRPr="00BE3B87">
        <w:rPr>
          <w:rFonts w:ascii="Times New Roman" w:eastAsia="Times New Roman" w:hAnsi="Times New Roman" w:cs="Times New Roman"/>
          <w:sz w:val="24"/>
          <w:szCs w:val="24"/>
          <w:lang w:eastAsia="ru-RU"/>
        </w:rPr>
        <w:br/>
        <w:t>- элементы народных танцев;</w:t>
      </w:r>
      <w:r w:rsidRPr="00BE3B87">
        <w:rPr>
          <w:rFonts w:ascii="Times New Roman" w:eastAsia="Times New Roman" w:hAnsi="Times New Roman" w:cs="Times New Roman"/>
          <w:sz w:val="24"/>
          <w:szCs w:val="24"/>
          <w:lang w:eastAsia="ru-RU"/>
        </w:rPr>
        <w:br/>
        <w:t>- ритм и темп движений;</w:t>
      </w:r>
      <w:r w:rsidRPr="00BE3B87">
        <w:rPr>
          <w:rFonts w:ascii="Times New Roman" w:eastAsia="Times New Roman" w:hAnsi="Times New Roman" w:cs="Times New Roman"/>
          <w:sz w:val="24"/>
          <w:szCs w:val="24"/>
          <w:lang w:eastAsia="ru-RU"/>
        </w:rPr>
        <w:br/>
        <w:t>- элементы простейшего перестроения по музыкальному сигналу.</w:t>
      </w:r>
      <w:r w:rsidRPr="00BE3B87">
        <w:rPr>
          <w:rFonts w:ascii="Times New Roman" w:eastAsia="Times New Roman" w:hAnsi="Times New Roman" w:cs="Times New Roman"/>
          <w:sz w:val="24"/>
          <w:szCs w:val="24"/>
          <w:lang w:eastAsia="ru-RU"/>
        </w:rPr>
        <w:br/>
      </w:r>
      <w:r w:rsidRPr="00BE3B87">
        <w:rPr>
          <w:rFonts w:ascii="Times New Roman" w:eastAsia="Times New Roman" w:hAnsi="Times New Roman" w:cs="Times New Roman"/>
          <w:i/>
          <w:iCs/>
          <w:sz w:val="24"/>
          <w:szCs w:val="24"/>
          <w:u w:val="single"/>
          <w:lang w:eastAsia="ru-RU"/>
        </w:rPr>
        <w:t>В старшей группе (шестой год жизни)</w:t>
      </w:r>
      <w:r w:rsidRPr="00BE3B87">
        <w:rPr>
          <w:rFonts w:ascii="Times New Roman" w:eastAsia="Times New Roman" w:hAnsi="Times New Roman" w:cs="Times New Roman"/>
          <w:sz w:val="24"/>
          <w:szCs w:val="24"/>
          <w:lang w:eastAsia="ru-RU"/>
        </w:rPr>
        <w:br/>
        <w:t>1. Порядковые упражнения: порядок построения в шеренгу, способы перестроения в 2 и 3 коллоны.</w:t>
      </w:r>
      <w:r w:rsidRPr="00BE3B87">
        <w:rPr>
          <w:rFonts w:ascii="Times New Roman" w:eastAsia="Times New Roman" w:hAnsi="Times New Roman" w:cs="Times New Roman"/>
          <w:sz w:val="24"/>
          <w:szCs w:val="24"/>
          <w:lang w:eastAsia="ru-RU"/>
        </w:rPr>
        <w:br/>
        <w:t>2. Общеразвивающие упражнения:</w:t>
      </w:r>
      <w:r w:rsidRPr="00BE3B87">
        <w:rPr>
          <w:rFonts w:ascii="Times New Roman" w:eastAsia="Times New Roman" w:hAnsi="Times New Roman" w:cs="Times New Roman"/>
          <w:sz w:val="24"/>
          <w:szCs w:val="24"/>
          <w:lang w:eastAsia="ru-RU"/>
        </w:rPr>
        <w:br/>
        <w:t>- способы выполнения упражнений с различными предметами,</w:t>
      </w:r>
      <w:r w:rsidRPr="00BE3B87">
        <w:rPr>
          <w:rFonts w:ascii="Times New Roman" w:eastAsia="Times New Roman" w:hAnsi="Times New Roman" w:cs="Times New Roman"/>
          <w:sz w:val="24"/>
          <w:szCs w:val="24"/>
          <w:lang w:eastAsia="ru-RU"/>
        </w:rPr>
        <w:br/>
        <w:t>- направления и последовательность действий отдельных частей тела.</w:t>
      </w:r>
      <w:r w:rsidRPr="00BE3B87">
        <w:rPr>
          <w:rFonts w:ascii="Times New Roman" w:eastAsia="Times New Roman" w:hAnsi="Times New Roman" w:cs="Times New Roman"/>
          <w:sz w:val="24"/>
          <w:szCs w:val="24"/>
          <w:lang w:eastAsia="ru-RU"/>
        </w:rPr>
        <w:br/>
        <w:t>3. Основные движения:</w:t>
      </w:r>
      <w:r w:rsidRPr="00BE3B87">
        <w:rPr>
          <w:rFonts w:ascii="Times New Roman" w:eastAsia="Times New Roman" w:hAnsi="Times New Roman" w:cs="Times New Roman"/>
          <w:sz w:val="24"/>
          <w:szCs w:val="24"/>
          <w:lang w:eastAsia="ru-RU"/>
        </w:rPr>
        <w:br/>
        <w:t>- вынос маховой ноги вперед в скоростном беге,</w:t>
      </w:r>
      <w:r w:rsidRPr="00BE3B87">
        <w:rPr>
          <w:rFonts w:ascii="Times New Roman" w:eastAsia="Times New Roman" w:hAnsi="Times New Roman" w:cs="Times New Roman"/>
          <w:sz w:val="24"/>
          <w:szCs w:val="24"/>
          <w:lang w:eastAsia="ru-RU"/>
        </w:rPr>
        <w:br/>
        <w:t>- равномерный бег в среднем и медленном темпе,</w:t>
      </w:r>
      <w:r w:rsidRPr="00BE3B87">
        <w:rPr>
          <w:rFonts w:ascii="Times New Roman" w:eastAsia="Times New Roman" w:hAnsi="Times New Roman" w:cs="Times New Roman"/>
          <w:sz w:val="24"/>
          <w:szCs w:val="24"/>
          <w:lang w:eastAsia="ru-RU"/>
        </w:rPr>
        <w:br/>
        <w:t>- способы выполнения прыжков в длину и высоту с разбега, прыжки со скакалкой,</w:t>
      </w:r>
      <w:r w:rsidRPr="00BE3B87">
        <w:rPr>
          <w:rFonts w:ascii="Times New Roman" w:eastAsia="Times New Roman" w:hAnsi="Times New Roman" w:cs="Times New Roman"/>
          <w:sz w:val="24"/>
          <w:szCs w:val="24"/>
          <w:lang w:eastAsia="ru-RU"/>
        </w:rPr>
        <w:br/>
        <w:t>- способы метания в цель и даль,</w:t>
      </w:r>
      <w:r w:rsidRPr="00BE3B87">
        <w:rPr>
          <w:rFonts w:ascii="Times New Roman" w:eastAsia="Times New Roman" w:hAnsi="Times New Roman" w:cs="Times New Roman"/>
          <w:sz w:val="24"/>
          <w:szCs w:val="24"/>
          <w:lang w:eastAsia="ru-RU"/>
        </w:rPr>
        <w:br/>
        <w:t>- лазание одноименным и разноименным способом.</w:t>
      </w:r>
      <w:r w:rsidRPr="00BE3B87">
        <w:rPr>
          <w:rFonts w:ascii="Times New Roman" w:eastAsia="Times New Roman" w:hAnsi="Times New Roman" w:cs="Times New Roman"/>
          <w:sz w:val="24"/>
          <w:szCs w:val="24"/>
          <w:lang w:eastAsia="ru-RU"/>
        </w:rPr>
        <w:br/>
        <w:t>4. Подвижные и спортивные игры:</w:t>
      </w:r>
      <w:r w:rsidRPr="00BE3B87">
        <w:rPr>
          <w:rFonts w:ascii="Times New Roman" w:eastAsia="Times New Roman" w:hAnsi="Times New Roman" w:cs="Times New Roman"/>
          <w:sz w:val="24"/>
          <w:szCs w:val="24"/>
          <w:lang w:eastAsia="ru-RU"/>
        </w:rPr>
        <w:br/>
        <w:t>- правила игр,</w:t>
      </w:r>
      <w:r w:rsidRPr="00BE3B87">
        <w:rPr>
          <w:rFonts w:ascii="Times New Roman" w:eastAsia="Times New Roman" w:hAnsi="Times New Roman" w:cs="Times New Roman"/>
          <w:sz w:val="24"/>
          <w:szCs w:val="24"/>
          <w:lang w:eastAsia="ru-RU"/>
        </w:rPr>
        <w:br/>
        <w:t>- способы выбора ведущего.</w:t>
      </w:r>
      <w:r w:rsidRPr="00BE3B87">
        <w:rPr>
          <w:rFonts w:ascii="Times New Roman" w:eastAsia="Times New Roman" w:hAnsi="Times New Roman" w:cs="Times New Roman"/>
          <w:sz w:val="24"/>
          <w:szCs w:val="24"/>
          <w:lang w:eastAsia="ru-RU"/>
        </w:rPr>
        <w:br/>
        <w:t>5. Спортивные упражнения:</w:t>
      </w:r>
      <w:r w:rsidRPr="00BE3B87">
        <w:rPr>
          <w:rFonts w:ascii="Times New Roman" w:eastAsia="Times New Roman" w:hAnsi="Times New Roman" w:cs="Times New Roman"/>
          <w:sz w:val="24"/>
          <w:szCs w:val="24"/>
          <w:lang w:eastAsia="ru-RU"/>
        </w:rPr>
        <w:br/>
        <w:t>- скользящий лыжный ход,</w:t>
      </w:r>
      <w:r w:rsidRPr="00BE3B87">
        <w:rPr>
          <w:rFonts w:ascii="Times New Roman" w:eastAsia="Times New Roman" w:hAnsi="Times New Roman" w:cs="Times New Roman"/>
          <w:sz w:val="24"/>
          <w:szCs w:val="24"/>
          <w:lang w:eastAsia="ru-RU"/>
        </w:rPr>
        <w:br/>
      </w:r>
      <w:r w:rsidRPr="00BE3B87">
        <w:rPr>
          <w:rFonts w:ascii="Times New Roman" w:eastAsia="Times New Roman" w:hAnsi="Times New Roman" w:cs="Times New Roman"/>
          <w:i/>
          <w:iCs/>
          <w:sz w:val="24"/>
          <w:szCs w:val="24"/>
          <w:u w:val="single"/>
          <w:lang w:eastAsia="ru-RU"/>
        </w:rPr>
        <w:t>В подготовительной к школе группе (7-ой год жизни)</w:t>
      </w:r>
      <w:r w:rsidRPr="00BE3B87">
        <w:rPr>
          <w:rFonts w:ascii="Times New Roman" w:eastAsia="Times New Roman" w:hAnsi="Times New Roman" w:cs="Times New Roman"/>
          <w:sz w:val="24"/>
          <w:szCs w:val="24"/>
          <w:lang w:eastAsia="ru-RU"/>
        </w:rPr>
        <w:br/>
        <w:t>1. Порядковые упражнения: способы перестроения.</w:t>
      </w:r>
      <w:r w:rsidRPr="00BE3B87">
        <w:rPr>
          <w:rFonts w:ascii="Times New Roman" w:eastAsia="Times New Roman" w:hAnsi="Times New Roman" w:cs="Times New Roman"/>
          <w:sz w:val="24"/>
          <w:szCs w:val="24"/>
          <w:lang w:eastAsia="ru-RU"/>
        </w:rPr>
        <w:br/>
        <w:t>2. Общеразвивающие упражнения:</w:t>
      </w:r>
      <w:r w:rsidRPr="00BE3B87">
        <w:rPr>
          <w:rFonts w:ascii="Times New Roman" w:eastAsia="Times New Roman" w:hAnsi="Times New Roman" w:cs="Times New Roman"/>
          <w:sz w:val="24"/>
          <w:szCs w:val="24"/>
          <w:lang w:eastAsia="ru-RU"/>
        </w:rPr>
        <w:br/>
        <w:t>- разноименные и одноименные упражнения,</w:t>
      </w:r>
      <w:r w:rsidRPr="00BE3B87">
        <w:rPr>
          <w:rFonts w:ascii="Times New Roman" w:eastAsia="Times New Roman" w:hAnsi="Times New Roman" w:cs="Times New Roman"/>
          <w:sz w:val="24"/>
          <w:szCs w:val="24"/>
          <w:lang w:eastAsia="ru-RU"/>
        </w:rPr>
        <w:br/>
        <w:t>- темп и ритм в соответствии с музыкальным сопровождением;</w:t>
      </w:r>
      <w:r w:rsidRPr="00BE3B87">
        <w:rPr>
          <w:rFonts w:ascii="Times New Roman" w:eastAsia="Times New Roman" w:hAnsi="Times New Roman" w:cs="Times New Roman"/>
          <w:sz w:val="24"/>
          <w:szCs w:val="24"/>
          <w:lang w:eastAsia="ru-RU"/>
        </w:rPr>
        <w:br/>
        <w:t>- упражнения в парах и подгруппах;</w:t>
      </w:r>
      <w:r w:rsidRPr="00BE3B87">
        <w:rPr>
          <w:rFonts w:ascii="Times New Roman" w:eastAsia="Times New Roman" w:hAnsi="Times New Roman" w:cs="Times New Roman"/>
          <w:sz w:val="24"/>
          <w:szCs w:val="24"/>
          <w:lang w:eastAsia="ru-RU"/>
        </w:rPr>
        <w:br/>
        <w:t>3. Основные движения:</w:t>
      </w:r>
      <w:r w:rsidRPr="00BE3B87">
        <w:rPr>
          <w:rFonts w:ascii="Times New Roman" w:eastAsia="Times New Roman" w:hAnsi="Times New Roman" w:cs="Times New Roman"/>
          <w:sz w:val="24"/>
          <w:szCs w:val="24"/>
          <w:lang w:eastAsia="ru-RU"/>
        </w:rPr>
        <w:br/>
        <w:t>- в беге – работу рук;</w:t>
      </w:r>
      <w:r w:rsidRPr="00BE3B87">
        <w:rPr>
          <w:rFonts w:ascii="Times New Roman" w:eastAsia="Times New Roman" w:hAnsi="Times New Roman" w:cs="Times New Roman"/>
          <w:sz w:val="24"/>
          <w:szCs w:val="24"/>
          <w:lang w:eastAsia="ru-RU"/>
        </w:rPr>
        <w:br/>
        <w:t>- в прыжках – плотную группировку, устойчивое равновесие при приземлении;</w:t>
      </w:r>
      <w:r w:rsidRPr="00BE3B87">
        <w:rPr>
          <w:rFonts w:ascii="Times New Roman" w:eastAsia="Times New Roman" w:hAnsi="Times New Roman" w:cs="Times New Roman"/>
          <w:sz w:val="24"/>
          <w:szCs w:val="24"/>
          <w:lang w:eastAsia="ru-RU"/>
        </w:rPr>
        <w:br/>
        <w:t>- в метании – энергичный толчок кистью, уверенные и разнообразные действия с мячом;</w:t>
      </w:r>
      <w:r w:rsidRPr="00BE3B87">
        <w:rPr>
          <w:rFonts w:ascii="Times New Roman" w:eastAsia="Times New Roman" w:hAnsi="Times New Roman" w:cs="Times New Roman"/>
          <w:sz w:val="24"/>
          <w:szCs w:val="24"/>
          <w:lang w:eastAsia="ru-RU"/>
        </w:rPr>
        <w:br/>
      </w:r>
      <w:r w:rsidRPr="00BE3B87">
        <w:rPr>
          <w:rFonts w:ascii="Times New Roman" w:eastAsia="Times New Roman" w:hAnsi="Times New Roman" w:cs="Times New Roman"/>
          <w:sz w:val="24"/>
          <w:szCs w:val="24"/>
          <w:lang w:eastAsia="ru-RU"/>
        </w:rPr>
        <w:lastRenderedPageBreak/>
        <w:t>- в лазании – ритмичность при подъеме и спуске.</w:t>
      </w:r>
      <w:r w:rsidRPr="00BE3B87">
        <w:rPr>
          <w:rFonts w:ascii="Times New Roman" w:eastAsia="Times New Roman" w:hAnsi="Times New Roman" w:cs="Times New Roman"/>
          <w:sz w:val="24"/>
          <w:szCs w:val="24"/>
          <w:lang w:eastAsia="ru-RU"/>
        </w:rPr>
        <w:br/>
        <w:t>4. Подвижные и спортивные игры:</w:t>
      </w:r>
      <w:r w:rsidRPr="00BE3B87">
        <w:rPr>
          <w:rFonts w:ascii="Times New Roman" w:eastAsia="Times New Roman" w:hAnsi="Times New Roman" w:cs="Times New Roman"/>
          <w:sz w:val="24"/>
          <w:szCs w:val="24"/>
          <w:lang w:eastAsia="ru-RU"/>
        </w:rPr>
        <w:br/>
        <w:t>- правила игр;</w:t>
      </w:r>
      <w:r w:rsidRPr="00BE3B87">
        <w:rPr>
          <w:rFonts w:ascii="Times New Roman" w:eastAsia="Times New Roman" w:hAnsi="Times New Roman" w:cs="Times New Roman"/>
          <w:sz w:val="24"/>
          <w:szCs w:val="24"/>
          <w:lang w:eastAsia="ru-RU"/>
        </w:rPr>
        <w:br/>
        <w:t>- способы контроля над своими действиями;</w:t>
      </w:r>
      <w:r w:rsidRPr="00BE3B87">
        <w:rPr>
          <w:rFonts w:ascii="Times New Roman" w:eastAsia="Times New Roman" w:hAnsi="Times New Roman" w:cs="Times New Roman"/>
          <w:sz w:val="24"/>
          <w:szCs w:val="24"/>
          <w:lang w:eastAsia="ru-RU"/>
        </w:rPr>
        <w:br/>
        <w:t>- способы передачи и ведения мяча в разных видах спортивных игр.</w:t>
      </w:r>
      <w:r w:rsidRPr="00BE3B87">
        <w:rPr>
          <w:rFonts w:ascii="Times New Roman" w:eastAsia="Times New Roman" w:hAnsi="Times New Roman" w:cs="Times New Roman"/>
          <w:sz w:val="24"/>
          <w:szCs w:val="24"/>
          <w:lang w:eastAsia="ru-RU"/>
        </w:rPr>
        <w:br/>
        <w:t>5. Спортивные упражнения:</w:t>
      </w:r>
      <w:bookmarkStart w:id="0" w:name="_GoBack"/>
      <w:bookmarkEnd w:id="0"/>
      <w:r w:rsidRPr="00BE3B87">
        <w:rPr>
          <w:rFonts w:ascii="Times New Roman" w:eastAsia="Times New Roman" w:hAnsi="Times New Roman" w:cs="Times New Roman"/>
          <w:sz w:val="24"/>
          <w:szCs w:val="24"/>
          <w:lang w:eastAsia="ru-RU"/>
        </w:rPr>
        <w:br/>
        <w:t>- скользящий переменный шаг по лыжне, технику подъема и спуска в низкой и высокой стойке;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Учитывая временные рамки организации НОД по физической культуре в ДОУ, необходимо подобрать программный материал  так,  чтобы моторная плотность на занятии была достаточной. Существуют рекомендуемые нормы распределения частей НОД по физической культуре.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20"/>
        <w:gridCol w:w="2790"/>
        <w:gridCol w:w="3075"/>
      </w:tblGrid>
      <w:tr w:rsidR="00BE3B87" w:rsidRPr="00BE3B87" w:rsidTr="00BE3B87">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Часть занятия</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  время </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при 30 мин. занятии</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  время </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при 20 мин. занятии</w:t>
            </w:r>
          </w:p>
        </w:tc>
      </w:tr>
      <w:tr w:rsidR="00BE3B87" w:rsidRPr="00BE3B87" w:rsidTr="00BE3B87">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Вводная  часть занятия</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20%  - 6мин.</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20%   -  4 мин.</w:t>
            </w:r>
          </w:p>
        </w:tc>
      </w:tr>
      <w:tr w:rsidR="00BE3B87" w:rsidRPr="00BE3B87" w:rsidTr="00BE3B87">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Основная  часть  занятия</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66%  - 20мин.</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66%   -13 мин.</w:t>
            </w:r>
          </w:p>
        </w:tc>
      </w:tr>
      <w:tr w:rsidR="00BE3B87" w:rsidRPr="00BE3B87" w:rsidTr="00BE3B87">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Заключительная  часть  занятия</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14%  -  4мин.</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14%  -   3 мин.</w:t>
            </w:r>
          </w:p>
        </w:tc>
      </w:tr>
    </w:tbl>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Согласно методическим  рекомендациям  Т.И. Осокиной, в аналогичных рамках представлена структура НОД по физической культуре в ДОУ по возрастным группам.</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Структура НОД по физической культуре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
        <w:gridCol w:w="1842"/>
        <w:gridCol w:w="1074"/>
        <w:gridCol w:w="983"/>
        <w:gridCol w:w="1038"/>
        <w:gridCol w:w="4034"/>
      </w:tblGrid>
      <w:tr w:rsidR="00BE3B87" w:rsidRPr="00BE3B87" w:rsidTr="00BE3B87">
        <w:trPr>
          <w:trHeight w:val="360"/>
        </w:trPr>
        <w:tc>
          <w:tcPr>
            <w:tcW w:w="4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w:t>
            </w:r>
          </w:p>
        </w:tc>
        <w:tc>
          <w:tcPr>
            <w:tcW w:w="18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часть</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урока</w:t>
            </w:r>
          </w:p>
        </w:tc>
        <w:tc>
          <w:tcPr>
            <w:tcW w:w="324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Группа</w:t>
            </w:r>
          </w:p>
        </w:tc>
        <w:tc>
          <w:tcPr>
            <w:tcW w:w="478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Содержание</w:t>
            </w:r>
          </w:p>
        </w:tc>
      </w:tr>
      <w:tr w:rsidR="00BE3B87" w:rsidRPr="00BE3B87" w:rsidTr="00BE3B87">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младшая</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средняя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Старшая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p>
        </w:tc>
      </w:tr>
      <w:tr w:rsidR="00BE3B87" w:rsidRPr="00BE3B87" w:rsidTr="00BE3B87">
        <w:trPr>
          <w:trHeight w:val="2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время</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время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Время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p>
        </w:tc>
      </w:tr>
      <w:tr w:rsidR="00BE3B87" w:rsidRPr="00BE3B87" w:rsidTr="00BE3B87">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1.</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Вводная часть</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2 </w:t>
            </w:r>
            <w:r w:rsidRPr="00BE3B87">
              <w:rPr>
                <w:rFonts w:ascii="Times New Roman" w:eastAsia="Times New Roman" w:hAnsi="Times New Roman" w:cs="Times New Roman"/>
                <w:sz w:val="24"/>
                <w:szCs w:val="24"/>
                <w:lang w:eastAsia="ru-RU"/>
              </w:rPr>
              <w:t>– 4 мин.</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3</w:t>
            </w:r>
            <w:r w:rsidRPr="00BE3B87">
              <w:rPr>
                <w:rFonts w:ascii="Times New Roman" w:eastAsia="Times New Roman" w:hAnsi="Times New Roman" w:cs="Times New Roman"/>
                <w:sz w:val="24"/>
                <w:szCs w:val="24"/>
                <w:lang w:eastAsia="ru-RU"/>
              </w:rPr>
              <w:t> – 5 мин.</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4</w:t>
            </w:r>
            <w:r w:rsidRPr="00BE3B87">
              <w:rPr>
                <w:rFonts w:ascii="Times New Roman" w:eastAsia="Times New Roman" w:hAnsi="Times New Roman" w:cs="Times New Roman"/>
                <w:sz w:val="24"/>
                <w:szCs w:val="24"/>
                <w:lang w:eastAsia="ru-RU"/>
              </w:rPr>
              <w:t> – 6 мин.</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-Построение, ходьба,</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-Легкий бег,</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-Упр. для формирования стопы,</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-Упр. на внимание,</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-Танцевальные шаги,</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-Организующая игра,</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-Перестроение для ОРУ.</w:t>
            </w:r>
          </w:p>
        </w:tc>
      </w:tr>
      <w:tr w:rsidR="00BE3B87" w:rsidRPr="00BE3B87" w:rsidTr="00BE3B87">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2.</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Основная часть</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10</w:t>
            </w:r>
            <w:r w:rsidRPr="00BE3B87">
              <w:rPr>
                <w:rFonts w:ascii="Times New Roman" w:eastAsia="Times New Roman" w:hAnsi="Times New Roman" w:cs="Times New Roman"/>
                <w:sz w:val="24"/>
                <w:szCs w:val="24"/>
                <w:lang w:eastAsia="ru-RU"/>
              </w:rPr>
              <w:t> -15 мин.</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15</w:t>
            </w:r>
            <w:r w:rsidRPr="00BE3B87">
              <w:rPr>
                <w:rFonts w:ascii="Times New Roman" w:eastAsia="Times New Roman" w:hAnsi="Times New Roman" w:cs="Times New Roman"/>
                <w:sz w:val="24"/>
                <w:szCs w:val="24"/>
                <w:lang w:eastAsia="ru-RU"/>
              </w:rPr>
              <w:t> -20</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мин.</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20</w:t>
            </w:r>
            <w:r w:rsidRPr="00BE3B87">
              <w:rPr>
                <w:rFonts w:ascii="Times New Roman" w:eastAsia="Times New Roman" w:hAnsi="Times New Roman" w:cs="Times New Roman"/>
                <w:sz w:val="24"/>
                <w:szCs w:val="24"/>
                <w:lang w:eastAsia="ru-RU"/>
              </w:rPr>
              <w:t> -25 мин.</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ОРУ,</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Ходьба,</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-Бег,</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-Прыжки,</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-Бросание и ловля,</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-Метание,</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-Лазание и перелазание,</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Равновесие,</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-Упр. на осанку,</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-Подвижная игра большой подвижности,</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Танцы и пляски.</w:t>
            </w:r>
          </w:p>
        </w:tc>
      </w:tr>
      <w:tr w:rsidR="00BE3B87" w:rsidRPr="00BE3B87" w:rsidTr="00BE3B87">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3.</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Заключительная часть</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2 </w:t>
            </w:r>
            <w:r w:rsidRPr="00BE3B87">
              <w:rPr>
                <w:rFonts w:ascii="Times New Roman" w:eastAsia="Times New Roman" w:hAnsi="Times New Roman" w:cs="Times New Roman"/>
                <w:sz w:val="24"/>
                <w:szCs w:val="24"/>
                <w:lang w:eastAsia="ru-RU"/>
              </w:rPr>
              <w:t>-3 мин.</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2</w:t>
            </w:r>
            <w:r w:rsidRPr="00BE3B87">
              <w:rPr>
                <w:rFonts w:ascii="Times New Roman" w:eastAsia="Times New Roman" w:hAnsi="Times New Roman" w:cs="Times New Roman"/>
                <w:sz w:val="24"/>
                <w:szCs w:val="24"/>
                <w:lang w:eastAsia="ru-RU"/>
              </w:rPr>
              <w:t>- 4</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мин.</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b/>
                <w:bCs/>
                <w:sz w:val="24"/>
                <w:szCs w:val="24"/>
                <w:lang w:eastAsia="ru-RU"/>
              </w:rPr>
              <w:t>2</w:t>
            </w:r>
            <w:r w:rsidRPr="00BE3B87">
              <w:rPr>
                <w:rFonts w:ascii="Times New Roman" w:eastAsia="Times New Roman" w:hAnsi="Times New Roman" w:cs="Times New Roman"/>
                <w:sz w:val="24"/>
                <w:szCs w:val="24"/>
                <w:lang w:eastAsia="ru-RU"/>
              </w:rPr>
              <w:t> - 4</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мин.</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-Спокойная ходьба,</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-Малоподвижная игра,</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-Хоровод,</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-Дыхательные упр.,</w:t>
            </w:r>
          </w:p>
          <w:p w:rsidR="00BE3B87" w:rsidRPr="00BE3B87" w:rsidRDefault="00BE3B87" w:rsidP="00BE3B87">
            <w:pPr>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-Анализ занятия.</w:t>
            </w:r>
          </w:p>
        </w:tc>
      </w:tr>
    </w:tbl>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u w:val="single"/>
          <w:lang w:eastAsia="ru-RU"/>
        </w:rPr>
        <w:t>Особенности организации частей занятия.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lastRenderedPageBreak/>
        <w:t>В вводной части необходимо было заинтересовать детей, сосредоточить их внимание и дать первоначальную нагрузку.</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 основную часть включались общеразвивающие упражнения (для того чтобы разогреть различные мышечные группы), основные движения и подвижная игра.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Заключительная часть преследовала снижение физиологической нагрузки для перехода к спокойной деятельности.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Рассмотрим задачи и содержание каждой части занятия. В вводной, как и в других частях занятия, решаются прежде всего образовательные задачи: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1. разучивание строевых упражнений;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2. освоение разных способов ходьбы и бега;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3. закрепление выполнения простых усвоенных движений (прыжков с продвижением вперед на одной и двух ногах);</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4. использование подводящих упражнений для успешного овладения сложными движениями, включенными в занятие;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5. развитие быстроты реакции и активизация внимания детей;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6. развитие динамической ориентировки в пространстве;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7. вовлечение различных органов и систем в постоянно увеличивающуюся физиологическую нагрузку;</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8. разминка стопы и предупреждение плоскостопия.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 основной части с помощью общеразвивающих упражнений решаются уже другие задачи: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1. педагог должен обеспечить формирование правильной осанки;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2. содействовать подготовке организма ребенка к нагрузке, для того с помощью определенных упражнений разогреть различные части тела, что предупредит травматизм и обеспечит наилучший результат в выполнении движения;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3. применять подводящие упражнения для создания условий успешного овладения разучиваемых движений.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Основные движения включаются для первоначального разучивания, закрепления, совершенствования и обеспечения достаточной физиологической нагрузки, для развития определенных физических качеств.</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В заключительной части предусматривается переход от интенсивной деятельности к спокойной, снижение физиологической нагрузки, с тем чтобы в течение 2-4 мин после занятия пульс ребенка пришел в исходное состояние. Это достигается включением малоподвижных игр и ходьбы в разном темпе.</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Продолжительность всех занятий в младшей группе составляет 5-20 мин, в средней - 20-25 мин, в старшей - 25-30 мин.</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u w:val="single"/>
          <w:lang w:eastAsia="ru-RU"/>
        </w:rPr>
        <w:t>Типы физкультурных занятий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Типы характеризуются большим разнообразием. Можно выделить занятия по содержанию: гимнастика и подвижные игры, обучение спортивным упражнениям и элементам спортивных игр, развитие ориентирования; занятия - походы (элементарный туризм).</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Различаются физкультурные занятия по использованию методов работы; большое место в детских садах занимают занятия </w:t>
      </w:r>
      <w:r w:rsidRPr="00BE3B87">
        <w:rPr>
          <w:rFonts w:ascii="Times New Roman" w:eastAsia="Times New Roman" w:hAnsi="Times New Roman" w:cs="Times New Roman"/>
          <w:i/>
          <w:iCs/>
          <w:sz w:val="24"/>
          <w:szCs w:val="24"/>
          <w:lang w:eastAsia="ru-RU"/>
        </w:rPr>
        <w:t>смешанного типа или учебно-тренировочное</w:t>
      </w:r>
      <w:r w:rsidRPr="00BE3B87">
        <w:rPr>
          <w:rFonts w:ascii="Times New Roman" w:eastAsia="Times New Roman" w:hAnsi="Times New Roman" w:cs="Times New Roman"/>
          <w:sz w:val="24"/>
          <w:szCs w:val="24"/>
          <w:lang w:eastAsia="ru-RU"/>
        </w:rPr>
        <w:t>(когда на одном занятии происходит разучивание упражнений, закрепление и совершенствование других), применяются </w:t>
      </w:r>
      <w:r w:rsidRPr="00BE3B87">
        <w:rPr>
          <w:rFonts w:ascii="Times New Roman" w:eastAsia="Times New Roman" w:hAnsi="Times New Roman" w:cs="Times New Roman"/>
          <w:i/>
          <w:iCs/>
          <w:sz w:val="24"/>
          <w:szCs w:val="24"/>
          <w:lang w:eastAsia="ru-RU"/>
        </w:rPr>
        <w:t>игровой </w:t>
      </w:r>
      <w:r w:rsidRPr="00BE3B87">
        <w:rPr>
          <w:rFonts w:ascii="Times New Roman" w:eastAsia="Times New Roman" w:hAnsi="Times New Roman" w:cs="Times New Roman"/>
          <w:sz w:val="24"/>
          <w:szCs w:val="24"/>
          <w:lang w:eastAsia="ru-RU"/>
        </w:rPr>
        <w:t>(из серии подвижных игр) и </w:t>
      </w:r>
      <w:r w:rsidRPr="00BE3B87">
        <w:rPr>
          <w:rFonts w:ascii="Times New Roman" w:eastAsia="Times New Roman" w:hAnsi="Times New Roman" w:cs="Times New Roman"/>
          <w:i/>
          <w:iCs/>
          <w:sz w:val="24"/>
          <w:szCs w:val="24"/>
          <w:lang w:eastAsia="ru-RU"/>
        </w:rPr>
        <w:t>сюжетный типы занятий </w:t>
      </w:r>
      <w:r w:rsidRPr="00BE3B87">
        <w:rPr>
          <w:rFonts w:ascii="Times New Roman" w:eastAsia="Times New Roman" w:hAnsi="Times New Roman" w:cs="Times New Roman"/>
          <w:sz w:val="24"/>
          <w:szCs w:val="24"/>
          <w:lang w:eastAsia="ru-RU"/>
        </w:rPr>
        <w:t>(по сюжету сказки или рассказа).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Занятие может также быть </w:t>
      </w:r>
      <w:r w:rsidRPr="00BE3B87">
        <w:rPr>
          <w:rFonts w:ascii="Times New Roman" w:eastAsia="Times New Roman" w:hAnsi="Times New Roman" w:cs="Times New Roman"/>
          <w:i/>
          <w:iCs/>
          <w:sz w:val="24"/>
          <w:szCs w:val="24"/>
          <w:lang w:eastAsia="ru-RU"/>
        </w:rPr>
        <w:t>тематическим,</w:t>
      </w:r>
      <w:r w:rsidRPr="00BE3B87">
        <w:rPr>
          <w:rFonts w:ascii="Times New Roman" w:eastAsia="Times New Roman" w:hAnsi="Times New Roman" w:cs="Times New Roman"/>
          <w:sz w:val="24"/>
          <w:szCs w:val="24"/>
          <w:lang w:eastAsia="ru-RU"/>
        </w:rPr>
        <w:t> т.е. посвящено конкретному виду спортивных игр или спортивных упражнений. </w:t>
      </w:r>
      <w:r w:rsidRPr="00BE3B87">
        <w:rPr>
          <w:rFonts w:ascii="Times New Roman" w:eastAsia="Times New Roman" w:hAnsi="Times New Roman" w:cs="Times New Roman"/>
          <w:i/>
          <w:iCs/>
          <w:sz w:val="24"/>
          <w:szCs w:val="24"/>
          <w:lang w:eastAsia="ru-RU"/>
        </w:rPr>
        <w:t>Комплексное</w:t>
      </w:r>
      <w:r w:rsidRPr="00BE3B87">
        <w:rPr>
          <w:rFonts w:ascii="Times New Roman" w:eastAsia="Times New Roman" w:hAnsi="Times New Roman" w:cs="Times New Roman"/>
          <w:sz w:val="24"/>
          <w:szCs w:val="24"/>
          <w:lang w:eastAsia="ru-RU"/>
        </w:rPr>
        <w:t> занятие включает дополнительные задачи из других разделов программы, решаемые посредством движений.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i/>
          <w:iCs/>
          <w:sz w:val="24"/>
          <w:szCs w:val="24"/>
          <w:u w:val="single"/>
          <w:lang w:eastAsia="ru-RU"/>
        </w:rPr>
        <w:t>Подбор физических упражнений на НОД</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xml:space="preserve">Быстрота усвоения физических упражнений зависит от строгого соблюдения принципа их последовательности. Основой успешного обучения является правильно составленная </w:t>
      </w:r>
      <w:r w:rsidRPr="00BE3B87">
        <w:rPr>
          <w:rFonts w:ascii="Times New Roman" w:eastAsia="Times New Roman" w:hAnsi="Times New Roman" w:cs="Times New Roman"/>
          <w:sz w:val="24"/>
          <w:szCs w:val="24"/>
          <w:lang w:eastAsia="ru-RU"/>
        </w:rPr>
        <w:lastRenderedPageBreak/>
        <w:t>педагогом программа, в которой каждое разучиваемое последующее движение опирается на предыдущие умения, базируется на научно обоснованном расположении материала, представляет стройную систему планирования.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На физкультурных занятиях для выполнения предлагаются разнообразные движения, это позволяет обеспечить всестороннее физическое развитие детей, поддерживать высокую работоспособность детского организма и сохранить интерес к двигательной деятельности, вызывая достаточную для усвоения активность занимающихся.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Подбор физических упражнений, должен основываться на трех основных принципах. Прежде всего, необходимо учитывать функциональный принцип подбора, при котором выделяется ведущее движение, выполняющее функцию разучивания и уточнения техники осуществления. Все другие движения на данном занятии могут находиться на стадии закрепления и совершенствования.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Другой принцип подбора - анатомический. Согласно ему не только общеразвивающие упражнения должны подбираться на различные мышечные группы, но и основные движения должны сочетаться по преимущественному воздействию на разные части тела. К движениям, оказывающим преимущественную нагрузку на мышцы ног, относятся ходьба, бег, прыжки, упражнения на развитие функции равновесия. К основным движениям, дающим преимущественную нагрузку на руки, относятся метание и его разновидности, ползание с подтягиванием на руках. Преимущественно на мышцы туловища и рук воздействуют все виды ползания и лазания, подлезания и их разновидности.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Целесообразное сочетание физических упражнений будет достигнуто в том случае, если педагог одновременно использует движения, входящие в одну группу. Это объясняется тем, что для правильного выполнения сложных двигательных действий следует обеспечить хорошую работоспособность мышц. Если последующее упражнение снова требует напряжения только что работавших мышечных групп, то это приведет к снижению точности передачи параметров движения, а также к травматизму. Вместе с тем будет происходить одностороннее физическое развитие. Совсем иное дело, ели упражнения будут воздействовать преимущественно на разные части тела. Смена движений обеспечивает нагрузку и отдых для различных мышечных групп. Это позволит достигать хорошего качества всех выполняемых движений, предупреждать травматизм, обеспечивать высокую работоспособность на протяжении всего занятия и содействовать разностороннему физическому развитию детей. Анатомический принцип подбора осуществляется по отношению к ведущему основному движению.</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Третий принцип подбора - физиологический, т.е. учет меры воздействия на органы и системы. Одни физические упражнения при выполнении дают высокую физическую нагрузку (бег, прыжки, лазание), другие - относятся к движениям средней интенсивности (метание, подлезание, пролезание, часть упражнений в равновесии), третьи - упражнения низкой интенсивности (ходьба, большинство упражнений в равновесии, действия с мячом на месте и т.д.).</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Нередко нагрузка связана не только с видом движения, но и со степенью его усвоения и местом проведения. Так, если разучиваются прыжки, то ребенок выполняет их медленно, а поэтому за отведенное время получается незначительное число повторений. Когда они будут освоены, то время, потраченное каждым ребенком на одно выполнение, значительно сокращается, а отсюда увеличивается количество повторов на одном занятии, что, несомненно, сказывается на увеличении нагрузки. Новое движение ребенок выполняет осторожно, с большим психическим напряжением, его амплитуда движения незначительная. Усвоенные движения выполняются размашисто, с большими количественными показателями, при этом ребенок прилагает максимальные усилия, что способствует увеличению физиологической нагрузки.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xml:space="preserve">Для удовлетворения потребности растущего организма в движениях, развития физических качеств, содействия укреплению различных органов и систем на занятиях должны быть </w:t>
      </w:r>
      <w:r w:rsidRPr="00BE3B87">
        <w:rPr>
          <w:rFonts w:ascii="Times New Roman" w:eastAsia="Times New Roman" w:hAnsi="Times New Roman" w:cs="Times New Roman"/>
          <w:sz w:val="24"/>
          <w:szCs w:val="24"/>
          <w:lang w:eastAsia="ru-RU"/>
        </w:rPr>
        <w:lastRenderedPageBreak/>
        <w:t>обязательно физические упражнения», дающие высокую физическую нагрузку, и они должны сочетаться с двигательными действиями средней и низкой интенсивности.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Успешному усвоению техники выполнения сложных движений содействует наличие подводящих упражнений, которые могут включаться в вводную часть или в комплекс общеразвивающих упражнений.                                                        </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Распределив программный материал согласно предложенной структуры, педагог стремится рационально разместить спортивное оборудование. Во время проведения НОД стараться использовать такие виды деятельности как физическая, познавательная, игровая, коммуникативная, музыкальная.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Обязательными требованиями к ведению НОД по физической культуре являются:</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страховка места выполнения упражнений, согласно требованиям техники безопасности;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не допустимость переутомления детей;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правильный выбор места педагога при выполнении детьми заданий;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недопустимость объяснения программного материала при недостаточном внимании детей;</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недопустимость работы ребенка в спортивном зале без спортивной формы и обуви;</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обеспечение достаточного освещения спортивного зала;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соблюдение режима проветривания спортивного зала. При таком подходе к работе в деятельности детей будет прослеживаться: активность, взаимодействие со сверстниками и взрослыми, сопереживание, эмоциональность,  проявление волевых усилий, самооценка.</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НОД будет соответствовать требованиям ФГОС и возрасту детей. А для ребят физическая культура станет любимым занятиям.</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 </w:t>
      </w:r>
    </w:p>
    <w:p w:rsidR="00BE3B87" w:rsidRPr="00BE3B87" w:rsidRDefault="00BE3B87" w:rsidP="00BE3B87">
      <w:p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Использованная литература:</w:t>
      </w:r>
    </w:p>
    <w:p w:rsidR="00BE3B87" w:rsidRPr="00BE3B87" w:rsidRDefault="00BE3B87" w:rsidP="00BE3B87">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Л.Д. Глазырина «Физическая культура-дошкольникам. Программа и программные требования». М. «Владос» 2004.</w:t>
      </w:r>
    </w:p>
    <w:p w:rsidR="00BE3B87" w:rsidRPr="00BE3B87" w:rsidRDefault="00BE3B87" w:rsidP="00BE3B87">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BE3B87">
        <w:rPr>
          <w:rFonts w:ascii="Times New Roman" w:eastAsia="Times New Roman" w:hAnsi="Times New Roman" w:cs="Times New Roman"/>
          <w:sz w:val="24"/>
          <w:szCs w:val="24"/>
          <w:lang w:eastAsia="ru-RU"/>
        </w:rPr>
        <w:t>Л.И. Пензулаева «Физкультурные занятии с детьми» М. «Просвещение» 1988.</w:t>
      </w:r>
    </w:p>
    <w:p w:rsidR="00B05BD0" w:rsidRPr="00BE3B87" w:rsidRDefault="00B05BD0" w:rsidP="00BE3B87">
      <w:pPr>
        <w:spacing w:after="0"/>
        <w:jc w:val="both"/>
        <w:rPr>
          <w:rFonts w:ascii="Times New Roman" w:hAnsi="Times New Roman" w:cs="Times New Roman"/>
          <w:sz w:val="24"/>
          <w:szCs w:val="24"/>
        </w:rPr>
      </w:pPr>
    </w:p>
    <w:sectPr w:rsidR="00B05BD0" w:rsidRPr="00BE3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B1FD4"/>
    <w:multiLevelType w:val="multilevel"/>
    <w:tmpl w:val="9732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A9"/>
    <w:rsid w:val="002E5CA9"/>
    <w:rsid w:val="00B05BD0"/>
    <w:rsid w:val="00BE3B87"/>
    <w:rsid w:val="00F8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3429</Words>
  <Characters>19551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cp:lastPrinted>2016-10-04T17:10:00Z</cp:lastPrinted>
  <dcterms:created xsi:type="dcterms:W3CDTF">2016-10-04T17:08:00Z</dcterms:created>
  <dcterms:modified xsi:type="dcterms:W3CDTF">2016-10-04T17:12:00Z</dcterms:modified>
</cp:coreProperties>
</file>