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7D7" w:rsidRPr="00CB67D7" w:rsidRDefault="003E4DB5" w:rsidP="00CB6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-890905</wp:posOffset>
            </wp:positionH>
            <wp:positionV relativeFrom="paragraph">
              <wp:posOffset>-739140</wp:posOffset>
            </wp:positionV>
            <wp:extent cx="7562850" cy="10753725"/>
            <wp:effectExtent l="19050" t="0" r="0" b="0"/>
            <wp:wrapNone/>
            <wp:docPr id="1" name="Рисунок 1" descr="http://900igr.net/up/datas/209780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209780/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3E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CB67D7" w:rsidRPr="00045254">
        <w:rPr>
          <w:rFonts w:ascii="Times New Roman" w:hAnsi="Times New Roman" w:cs="Times New Roman"/>
          <w:b/>
          <w:szCs w:val="28"/>
        </w:rPr>
        <w:t>РЕСПУБЛИКА ДАГЕСТАН</w:t>
      </w:r>
    </w:p>
    <w:p w:rsidR="00CB67D7" w:rsidRPr="00045254" w:rsidRDefault="00CB67D7" w:rsidP="00CB67D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45254">
        <w:rPr>
          <w:rFonts w:ascii="Times New Roman" w:hAnsi="Times New Roman" w:cs="Times New Roman"/>
          <w:b/>
          <w:szCs w:val="28"/>
        </w:rPr>
        <w:t>ГОРОДСКОГО ОКРУГА «ГОРОД ДАГЕСТАНСКИЕ ОГНИ»</w:t>
      </w:r>
    </w:p>
    <w:p w:rsidR="00CB67D7" w:rsidRPr="00045254" w:rsidRDefault="00CB67D7" w:rsidP="00CB67D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45254">
        <w:rPr>
          <w:rFonts w:ascii="Times New Roman" w:hAnsi="Times New Roman" w:cs="Times New Roman"/>
          <w:b/>
          <w:szCs w:val="28"/>
        </w:rPr>
        <w:t>Муниципальное бюджетное дошкольное образовательное учреждение</w:t>
      </w:r>
    </w:p>
    <w:p w:rsidR="00CB67D7" w:rsidRPr="00CB67D7" w:rsidRDefault="00CB67D7" w:rsidP="00CB67D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45254">
        <w:rPr>
          <w:rFonts w:ascii="Times New Roman" w:hAnsi="Times New Roman" w:cs="Times New Roman"/>
          <w:b/>
          <w:szCs w:val="28"/>
        </w:rPr>
        <w:t>«Детский сад № 5 «Дружба»</w:t>
      </w:r>
    </w:p>
    <w:p w:rsidR="00CB67D7" w:rsidRPr="00FA1E0F" w:rsidRDefault="00CB67D7" w:rsidP="00CB67D7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color w:val="17365D" w:themeColor="text2" w:themeShade="BF"/>
          <w:u w:val="single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3528695</wp:posOffset>
            </wp:positionH>
            <wp:positionV relativeFrom="paragraph">
              <wp:posOffset>131445</wp:posOffset>
            </wp:positionV>
            <wp:extent cx="1521460" cy="1409700"/>
            <wp:effectExtent l="19050" t="0" r="2540" b="0"/>
            <wp:wrapNone/>
            <wp:docPr id="3" name="Рисунок 1" descr="C:\Users\DFYZ\Desktop\сад\печат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FYZ\Desktop\сад\печать 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409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A1E0F">
        <w:rPr>
          <w:rFonts w:ascii="Times New Roman" w:hAnsi="Times New Roman" w:cs="Times New Roman"/>
          <w:b/>
          <w:color w:val="17365D" w:themeColor="text2" w:themeShade="BF"/>
          <w:u w:val="single"/>
        </w:rPr>
        <w:t>368670, Республика Дагестан, город Дагестанские Огни, пер</w:t>
      </w:r>
      <w:proofErr w:type="gramStart"/>
      <w:r w:rsidRPr="00FA1E0F">
        <w:rPr>
          <w:rFonts w:ascii="Times New Roman" w:hAnsi="Times New Roman" w:cs="Times New Roman"/>
          <w:b/>
          <w:color w:val="17365D" w:themeColor="text2" w:themeShade="BF"/>
          <w:u w:val="single"/>
        </w:rPr>
        <w:t>.З</w:t>
      </w:r>
      <w:proofErr w:type="gramEnd"/>
      <w:r w:rsidRPr="00FA1E0F">
        <w:rPr>
          <w:rFonts w:ascii="Times New Roman" w:hAnsi="Times New Roman" w:cs="Times New Roman"/>
          <w:b/>
          <w:color w:val="17365D" w:themeColor="text2" w:themeShade="BF"/>
          <w:u w:val="single"/>
        </w:rPr>
        <w:t>вездный, 21 «а»</w:t>
      </w:r>
    </w:p>
    <w:p w:rsidR="00CB67D7" w:rsidRDefault="00CB67D7" w:rsidP="00CB67D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proofErr w:type="gramStart"/>
      <w:r w:rsidRPr="00FA1E0F">
        <w:rPr>
          <w:rFonts w:ascii="Times New Roman" w:hAnsi="Times New Roman" w:cs="Times New Roman"/>
          <w:b/>
          <w:color w:val="FF0000"/>
          <w:u w:val="single"/>
        </w:rPr>
        <w:t>Е</w:t>
      </w:r>
      <w:proofErr w:type="gramEnd"/>
      <w:r w:rsidRPr="00CB67D7">
        <w:rPr>
          <w:rFonts w:ascii="Times New Roman" w:hAnsi="Times New Roman" w:cs="Times New Roman"/>
          <w:b/>
          <w:color w:val="FF0000"/>
          <w:u w:val="single"/>
        </w:rPr>
        <w:t>-</w:t>
      </w:r>
      <w:r w:rsidRPr="00FA1E0F">
        <w:rPr>
          <w:rFonts w:ascii="Times New Roman" w:hAnsi="Times New Roman" w:cs="Times New Roman"/>
          <w:b/>
          <w:color w:val="FF0000"/>
          <w:u w:val="single"/>
          <w:lang w:val="en-US"/>
        </w:rPr>
        <w:t>mail</w:t>
      </w:r>
      <w:r w:rsidRPr="00CB67D7">
        <w:rPr>
          <w:rFonts w:ascii="Times New Roman" w:hAnsi="Times New Roman" w:cs="Times New Roman"/>
          <w:b/>
          <w:color w:val="FF0000"/>
          <w:u w:val="single"/>
        </w:rPr>
        <w:t xml:space="preserve">:  </w:t>
      </w:r>
      <w:hyperlink r:id="rId9" w:history="1">
        <w:r w:rsidRPr="00FA1E0F">
          <w:rPr>
            <w:rStyle w:val="ac"/>
            <w:rFonts w:ascii="Times New Roman" w:hAnsi="Times New Roman" w:cs="Times New Roman"/>
            <w:b/>
            <w:color w:val="FF0000"/>
            <w:lang w:val="en-US"/>
          </w:rPr>
          <w:t>oqnidou</w:t>
        </w:r>
        <w:r w:rsidRPr="00CB67D7">
          <w:rPr>
            <w:rStyle w:val="ac"/>
            <w:rFonts w:ascii="Times New Roman" w:hAnsi="Times New Roman" w:cs="Times New Roman"/>
            <w:b/>
            <w:color w:val="FF0000"/>
          </w:rPr>
          <w:t>5@</w:t>
        </w:r>
        <w:r w:rsidRPr="00FA1E0F">
          <w:rPr>
            <w:rStyle w:val="ac"/>
            <w:rFonts w:ascii="Times New Roman" w:hAnsi="Times New Roman" w:cs="Times New Roman"/>
            <w:b/>
            <w:color w:val="FF0000"/>
            <w:lang w:val="en-US"/>
          </w:rPr>
          <w:t>mail</w:t>
        </w:r>
        <w:r w:rsidRPr="00CB67D7">
          <w:rPr>
            <w:rStyle w:val="ac"/>
            <w:rFonts w:ascii="Times New Roman" w:hAnsi="Times New Roman" w:cs="Times New Roman"/>
            <w:b/>
            <w:color w:val="FF0000"/>
          </w:rPr>
          <w:t>.</w:t>
        </w:r>
        <w:r w:rsidRPr="00FA1E0F">
          <w:rPr>
            <w:rStyle w:val="ac"/>
            <w:rFonts w:ascii="Times New Roman" w:hAnsi="Times New Roman" w:cs="Times New Roman"/>
            <w:b/>
            <w:color w:val="FF0000"/>
            <w:lang w:val="en-US"/>
          </w:rPr>
          <w:t>ru</w:t>
        </w:r>
      </w:hyperlink>
      <w:r w:rsidR="003E4DB5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</w:p>
    <w:p w:rsidR="003E4DB5" w:rsidRPr="00CB67D7" w:rsidRDefault="003E4DB5" w:rsidP="00CB67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 w:rsidR="00CB67D7">
        <w:rPr>
          <w:rFonts w:ascii="Calibri" w:eastAsia="Times New Roman" w:hAnsi="Calibri" w:cs="Times New Roman"/>
          <w:b/>
          <w:sz w:val="28"/>
          <w:szCs w:val="28"/>
        </w:rPr>
        <w:t xml:space="preserve">                      </w:t>
      </w:r>
      <w:r w:rsidRPr="00CB67D7">
        <w:rPr>
          <w:rFonts w:ascii="Times New Roman" w:hAnsi="Times New Roman" w:cs="Times New Roman"/>
          <w:sz w:val="24"/>
          <w:szCs w:val="24"/>
        </w:rPr>
        <w:t>УТВЕРЖДАЮ</w:t>
      </w:r>
    </w:p>
    <w:p w:rsidR="003E4DB5" w:rsidRPr="00CB67D7" w:rsidRDefault="003E4DB5" w:rsidP="003E4D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67D7">
        <w:rPr>
          <w:rFonts w:ascii="Times New Roman" w:hAnsi="Times New Roman" w:cs="Times New Roman"/>
          <w:sz w:val="24"/>
          <w:szCs w:val="24"/>
        </w:rPr>
        <w:t xml:space="preserve">Заведующая МБДОУ </w:t>
      </w:r>
      <w:proofErr w:type="spellStart"/>
      <w:r w:rsidRPr="00CB67D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B67D7">
        <w:rPr>
          <w:rFonts w:ascii="Times New Roman" w:hAnsi="Times New Roman" w:cs="Times New Roman"/>
          <w:sz w:val="24"/>
          <w:szCs w:val="24"/>
        </w:rPr>
        <w:t>/с № 5</w:t>
      </w:r>
    </w:p>
    <w:p w:rsidR="003E4DB5" w:rsidRPr="00CB67D7" w:rsidRDefault="003E4DB5" w:rsidP="003E4D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67D7">
        <w:rPr>
          <w:rFonts w:ascii="Times New Roman" w:hAnsi="Times New Roman" w:cs="Times New Roman"/>
          <w:sz w:val="24"/>
          <w:szCs w:val="24"/>
        </w:rPr>
        <w:t>"Дружба"</w:t>
      </w:r>
    </w:p>
    <w:p w:rsidR="003E4DB5" w:rsidRPr="00CB67D7" w:rsidRDefault="003E4DB5" w:rsidP="003E4D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67D7">
        <w:rPr>
          <w:rFonts w:ascii="Times New Roman" w:hAnsi="Times New Roman" w:cs="Times New Roman"/>
          <w:sz w:val="24"/>
          <w:szCs w:val="24"/>
        </w:rPr>
        <w:t>___________ П.М.Магомедова</w:t>
      </w:r>
    </w:p>
    <w:p w:rsidR="003E4DB5" w:rsidRPr="00CB67D7" w:rsidRDefault="00586B7E" w:rsidP="003E4D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 2020</w:t>
      </w:r>
      <w:r w:rsidR="003E4DB5" w:rsidRPr="00CB67D7">
        <w:rPr>
          <w:rFonts w:ascii="Times New Roman" w:hAnsi="Times New Roman" w:cs="Times New Roman"/>
          <w:sz w:val="24"/>
          <w:szCs w:val="24"/>
        </w:rPr>
        <w:t>г.</w:t>
      </w: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Pr="003E4DB5" w:rsidRDefault="003E4DB5" w:rsidP="003E4D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E4DB5">
        <w:rPr>
          <w:rFonts w:ascii="Times New Roman" w:eastAsia="Times New Roman" w:hAnsi="Times New Roman"/>
          <w:sz w:val="28"/>
          <w:szCs w:val="28"/>
        </w:rPr>
        <w:t xml:space="preserve">Педагог-психолог </w:t>
      </w:r>
    </w:p>
    <w:p w:rsidR="003E4DB5" w:rsidRPr="003E4DB5" w:rsidRDefault="003E4DB5" w:rsidP="003E4D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E4DB5">
        <w:rPr>
          <w:rFonts w:ascii="Times New Roman" w:eastAsia="Times New Roman" w:hAnsi="Times New Roman"/>
          <w:sz w:val="28"/>
          <w:szCs w:val="28"/>
        </w:rPr>
        <w:t>Курбанова Н.А._____________</w:t>
      </w:r>
    </w:p>
    <w:p w:rsidR="00A5168C" w:rsidRDefault="00A5168C" w:rsidP="00983A9E">
      <w:pPr>
        <w:spacing w:after="0" w:line="240" w:lineRule="auto"/>
        <w:ind w:left="993" w:right="84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67D7" w:rsidRDefault="00CB67D7" w:rsidP="009B6759">
      <w:pPr>
        <w:spacing w:after="0" w:line="30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CB67D7" w:rsidRDefault="00CB67D7" w:rsidP="009B6759">
      <w:pPr>
        <w:spacing w:after="0" w:line="30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CB67D7" w:rsidRDefault="00CB67D7" w:rsidP="009B6759">
      <w:pPr>
        <w:spacing w:after="0" w:line="30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031C87" w:rsidRPr="00B24C27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42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Пояснительная записка</w:t>
      </w:r>
      <w:proofErr w:type="gramStart"/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r w:rsidR="00A5168C" w:rsidRPr="00B24C2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A5168C" w:rsidRPr="00B24C27">
        <w:rPr>
          <w:rFonts w:ascii="Times New Roman" w:eastAsia="Times New Roman" w:hAnsi="Times New Roman" w:cs="Times New Roman"/>
          <w:sz w:val="28"/>
          <w:szCs w:val="28"/>
        </w:rPr>
        <w:t xml:space="preserve">амым </w:t>
      </w:r>
      <w:proofErr w:type="spellStart"/>
      <w:r w:rsidR="00A5168C" w:rsidRPr="00B24C27">
        <w:rPr>
          <w:rFonts w:ascii="Times New Roman" w:eastAsia="Times New Roman" w:hAnsi="Times New Roman" w:cs="Times New Roman"/>
          <w:sz w:val="28"/>
          <w:szCs w:val="28"/>
        </w:rPr>
        <w:t>сенз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t>итивным</w:t>
      </w:r>
      <w:proofErr w:type="spellEnd"/>
      <w:r w:rsidRPr="00B24C27">
        <w:rPr>
          <w:rFonts w:ascii="Times New Roman" w:eastAsia="Times New Roman" w:hAnsi="Times New Roman" w:cs="Times New Roman"/>
          <w:sz w:val="28"/>
          <w:szCs w:val="28"/>
        </w:rPr>
        <w:t xml:space="preserve">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“Родовыми”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родителей. </w:t>
      </w:r>
    </w:p>
    <w:p w:rsidR="00606674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sz w:val="28"/>
          <w:szCs w:val="28"/>
        </w:rPr>
        <w:t xml:space="preserve">Проблема одаренности и организации работы с одаренными детьми вызывает большой интерес уже на протяжении довольно продолжительного периода времени. 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В последнее время актуальность и значимость проблемы раннего выявления и развития одаренности все больше возрастает. Это связано с возрастанием количества одаренных детей и с происходящими социально-экономическими преобразованиями в государстве и усилением внимания к одаренным детям, интеллектуальный и творческий потенциал которых стал рассматриваться в качестве основного капитала государства. Так исследования, выполненные в разных странах, показали, что около 20-30% детей могут достигать высоких уровней интеллектуального и творческого развития. Очень многое зависит и от образовательного учреждения, задача которого — поддержать ребенка и развить его способности, подготовить почву для того, чтобы эти способности были реализованы. Поэтому раннее выявление, обучение, воспитание и сопровождение одаренных и талантливых детей одна из главных проблем совершенствования системы образования.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Каждый человек талантлив. Добьется ли человек успеха, во многом зависит от того, будет ли выявлен его талант, получит ли он шанс использовать свою одаренность.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Результаты развития творческих способностей могут быть наилучшими, когда семья и детский сад работают в тесном контакте, если родители осознают важность своего влияния на развитие личности ребенка и научатся организовывать свободное время семьи, направляя его на развитие творческих способностей ребенка. Но как показывают опрос и анкетирование родителей, </w:t>
      </w:r>
    </w:p>
    <w:p w:rsidR="00606674" w:rsidRDefault="00606674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6674" w:rsidRDefault="00606674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6759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sz w:val="28"/>
          <w:szCs w:val="28"/>
        </w:rPr>
        <w:t>домашняя жизнь ребенка не особенно способствует развитию творческого потенциала ребенка. Подавляющее большинство родителей ставят на первое место учебно-дисциплинарные ценности. Поэтому на детский сад в отношении творческого развития детей ложится основная нагрузка.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 рассчитана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t xml:space="preserve"> на де</w:t>
      </w:r>
      <w:r w:rsidR="001124EF" w:rsidRPr="00B24C27">
        <w:rPr>
          <w:rFonts w:ascii="Times New Roman" w:eastAsia="Times New Roman" w:hAnsi="Times New Roman" w:cs="Times New Roman"/>
          <w:sz w:val="28"/>
          <w:szCs w:val="28"/>
        </w:rPr>
        <w:t>тей дошкольного возраста</w:t>
      </w:r>
      <w:proofErr w:type="gramStart"/>
      <w:r w:rsidR="001124EF" w:rsidRPr="00B24C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E313CF" w:rsidRPr="00B24C27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освоения программы</w:t>
      </w:r>
      <w:r w:rsidR="00D33D0C">
        <w:rPr>
          <w:rFonts w:ascii="Times New Roman" w:eastAsia="Times New Roman" w:hAnsi="Times New Roman" w:cs="Times New Roman"/>
          <w:sz w:val="28"/>
          <w:szCs w:val="28"/>
        </w:rPr>
        <w:t xml:space="preserve"> – 2019-2020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Нормативно – правовая </w:t>
      </w:r>
      <w:proofErr w:type="gramStart"/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база программы</w:t>
      </w:r>
      <w:proofErr w:type="gramEnd"/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9B6759">
        <w:rPr>
          <w:rFonts w:ascii="Times New Roman" w:eastAsia="Times New Roman" w:hAnsi="Times New Roman" w:cs="Times New Roman"/>
          <w:sz w:val="28"/>
          <w:szCs w:val="28"/>
        </w:rPr>
        <w:br/>
        <w:t>- Закон РФ «Об образовании»;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«Конве</w:t>
      </w:r>
      <w:r w:rsidR="001124EF" w:rsidRPr="00B24C27">
        <w:rPr>
          <w:rFonts w:ascii="Times New Roman" w:eastAsia="Times New Roman" w:hAnsi="Times New Roman" w:cs="Times New Roman"/>
          <w:sz w:val="28"/>
          <w:szCs w:val="28"/>
        </w:rPr>
        <w:t>нции о правах ребенка»</w:t>
      </w:r>
    </w:p>
    <w:p w:rsidR="00606674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программы: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создание оптимальных условий для выявления, формирования и развития талантливых и одаренных детей, их самореализации в соответствии со способностями. 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программы: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1) выявление и поддержка талантливых детей;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2) создание образовательной среды, способствующей реализации творческого потенциала воспитанников;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3) проанализировать основные направления работы с талантливыми и одаренными детьми в ДОУ;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4) интеграция основного и дополнительного образования;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5) скоординировать и интегрировать деятельность специалистов и родителей в этом направлении;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6) разработать план мероприятий для развития творческой и психомоторной (спортивной) одаренности детей.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повысить уровень индивидуальных достижений детей в образовательных, творческих и других направлениях деятельности;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достичь высокой динамики развития продуктивного творческого мышления детей с общей одаренностью;</w:t>
      </w:r>
      <w:proofErr w:type="gramStart"/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t xml:space="preserve">осуществить разработку психолого-педагогических основ выявления и развития одаренности, обнаружения и обучения одаренных детей, раскрытие их природного потенциала; 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использование системы диагностики для выявления и отслеживания различных типов одаренности</w:t>
      </w:r>
      <w:proofErr w:type="gramStart"/>
      <w:r w:rsidRPr="00B24C2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B24C2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t>формировать банк данных по различным направлен</w:t>
      </w:r>
      <w:r w:rsidR="009B6759">
        <w:rPr>
          <w:rFonts w:ascii="Times New Roman" w:eastAsia="Times New Roman" w:hAnsi="Times New Roman" w:cs="Times New Roman"/>
          <w:sz w:val="28"/>
          <w:szCs w:val="28"/>
        </w:rPr>
        <w:t xml:space="preserve">иям работы с </w:t>
      </w:r>
    </w:p>
    <w:p w:rsidR="00606674" w:rsidRDefault="00606674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6674" w:rsidRDefault="00606674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4325" w:rsidRPr="00B24C27" w:rsidRDefault="009B6759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одарёнными детьми;</w:t>
      </w:r>
      <w:r w:rsidR="00EE4325" w:rsidRPr="00B24C27">
        <w:rPr>
          <w:rFonts w:ascii="Times New Roman" w:eastAsia="Times New Roman" w:hAnsi="Times New Roman" w:cs="Times New Roman"/>
          <w:sz w:val="28"/>
          <w:szCs w:val="28"/>
        </w:rPr>
        <w:br/>
        <w:t>- обогащение предметно – развивающей среды;</w:t>
      </w:r>
    </w:p>
    <w:p w:rsidR="00983A9E" w:rsidRPr="0024386E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sz w:val="28"/>
          <w:szCs w:val="28"/>
        </w:rPr>
        <w:t>- повысить педагогическую компетентность родителей по вопросам сопровождения талантливых и одаренных детей.</w:t>
      </w:r>
    </w:p>
    <w:p w:rsidR="001124EF" w:rsidRPr="00B24C27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b/>
          <w:sz w:val="28"/>
          <w:szCs w:val="28"/>
        </w:rPr>
        <w:t>Работа с одаренными и талантливыми детьми:</w:t>
      </w:r>
    </w:p>
    <w:p w:rsidR="00606674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sz w:val="28"/>
          <w:szCs w:val="28"/>
        </w:rPr>
        <w:t>1. Организация работы с одаренными и талантливыми детьми в рамках образовательного процесса: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групповые занятия;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работа по индивидуальным планам.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2.Организация работы с одаренными и талантливыми детьми </w:t>
      </w:r>
      <w:r w:rsidR="0024386E">
        <w:rPr>
          <w:rFonts w:ascii="Times New Roman" w:eastAsia="Times New Roman" w:hAnsi="Times New Roman" w:cs="Times New Roman"/>
          <w:sz w:val="28"/>
          <w:szCs w:val="28"/>
        </w:rPr>
        <w:t>вне ООД</w:t>
      </w:r>
      <w:proofErr w:type="gramStart"/>
      <w:r w:rsidR="0024386E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индивидуальные занятия;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проектная деятельность;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организация выставок;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организация праздников и развлечений;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- создание театрализованных, спортивных уголков, уголков </w:t>
      </w:r>
      <w:proofErr w:type="spellStart"/>
      <w:r w:rsidRPr="00B24C27">
        <w:rPr>
          <w:rFonts w:ascii="Times New Roman" w:eastAsia="Times New Roman" w:hAnsi="Times New Roman" w:cs="Times New Roman"/>
          <w:sz w:val="28"/>
          <w:szCs w:val="28"/>
        </w:rPr>
        <w:t>изодеятельности</w:t>
      </w:r>
      <w:proofErr w:type="spellEnd"/>
      <w:r w:rsidRPr="00B24C27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организация конкурсов, соревнований;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организация кружков, секций.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24C27">
        <w:rPr>
          <w:rFonts w:ascii="Times New Roman" w:eastAsia="Times New Roman" w:hAnsi="Times New Roman" w:cs="Times New Roman"/>
          <w:b/>
          <w:sz w:val="28"/>
          <w:szCs w:val="28"/>
        </w:rPr>
        <w:t>Работа с педагогами: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педагогические советы;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педагогическое проектирование;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B24C27">
        <w:rPr>
          <w:rFonts w:ascii="Times New Roman" w:eastAsia="Times New Roman" w:hAnsi="Times New Roman" w:cs="Times New Roman"/>
          <w:sz w:val="28"/>
          <w:szCs w:val="28"/>
        </w:rPr>
        <w:t>взаимопросмотры</w:t>
      </w:r>
      <w:proofErr w:type="spellEnd"/>
      <w:r w:rsidRPr="00B24C27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выступления из опыта работы;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презентации;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семинары – практикумы;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консультации, рекомендации.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24C27">
        <w:rPr>
          <w:rFonts w:ascii="Times New Roman" w:eastAsia="Times New Roman" w:hAnsi="Times New Roman" w:cs="Times New Roman"/>
          <w:b/>
          <w:sz w:val="28"/>
          <w:szCs w:val="28"/>
        </w:rPr>
        <w:t>Работа с родителями: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анкетирование;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родительское собрание;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памятки – рекомендации, пап</w:t>
      </w:r>
      <w:r w:rsidR="001124EF" w:rsidRPr="00B24C27">
        <w:rPr>
          <w:rFonts w:ascii="Times New Roman" w:eastAsia="Times New Roman" w:hAnsi="Times New Roman" w:cs="Times New Roman"/>
          <w:sz w:val="28"/>
          <w:szCs w:val="28"/>
        </w:rPr>
        <w:t xml:space="preserve">ки – передвижки, консультации, 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t>рекомендации;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презентации;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совместные праздники, соревнования, конкурсы;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помощ</w:t>
      </w:r>
      <w:r w:rsidR="00E313CF" w:rsidRPr="00B24C27">
        <w:rPr>
          <w:rFonts w:ascii="Times New Roman" w:eastAsia="Times New Roman" w:hAnsi="Times New Roman" w:cs="Times New Roman"/>
          <w:sz w:val="28"/>
          <w:szCs w:val="28"/>
        </w:rPr>
        <w:t>ь в создании развивающей среды.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 обеспечение образовательного процесса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• </w:t>
      </w:r>
      <w:r w:rsidR="009B6759">
        <w:rPr>
          <w:rFonts w:ascii="Times New Roman" w:eastAsia="Times New Roman" w:hAnsi="Times New Roman" w:cs="Times New Roman"/>
          <w:sz w:val="28"/>
          <w:szCs w:val="28"/>
        </w:rPr>
        <w:t>оснащение предметно-пространственной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t xml:space="preserve"> среды, стимулирующей самую разнообразную деятельность ребенка;</w:t>
      </w:r>
    </w:p>
    <w:p w:rsidR="00606674" w:rsidRDefault="00606674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500D" w:rsidRPr="00B24C27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24C27">
        <w:rPr>
          <w:rFonts w:ascii="Times New Roman" w:eastAsia="Times New Roman" w:hAnsi="Times New Roman" w:cs="Times New Roman"/>
          <w:sz w:val="28"/>
          <w:szCs w:val="28"/>
        </w:rPr>
        <w:t>• создание атмосферы доброжелательности и заботливого отношения к ребенку, обстановки, формирующей у ребенка чувство собственной значимости, поощряющей п</w:t>
      </w:r>
      <w:r w:rsidR="0083500D">
        <w:rPr>
          <w:rFonts w:ascii="Times New Roman" w:eastAsia="Times New Roman" w:hAnsi="Times New Roman" w:cs="Times New Roman"/>
          <w:sz w:val="28"/>
          <w:szCs w:val="28"/>
        </w:rPr>
        <w:t>роявление его индивидуальности;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• введение системы психолого-педагогического мониторинга, направленного на выявление особых способностей детей и отслеживания их дальнейшего развития;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• использование в работе педагогов различных нетрадиционных методов</w:t>
      </w:r>
      <w:r w:rsidR="0083500D">
        <w:rPr>
          <w:rFonts w:ascii="Times New Roman" w:eastAsia="Times New Roman" w:hAnsi="Times New Roman" w:cs="Times New Roman"/>
          <w:sz w:val="28"/>
          <w:szCs w:val="28"/>
        </w:rPr>
        <w:t xml:space="preserve"> и приемов, игровых технологий;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• работа кружков и секции, развивающих творческую направленность ребенка;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• участие детей в различных праздниках, спортивных соревнованиях, сюжетно-ролевых играх, выставках детского творчества.</w:t>
      </w:r>
    </w:p>
    <w:p w:rsidR="00EE4325" w:rsidRPr="00B24C27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b/>
          <w:sz w:val="28"/>
          <w:szCs w:val="28"/>
        </w:rPr>
        <w:t>Основные этапы реализации программы.</w:t>
      </w:r>
    </w:p>
    <w:p w:rsidR="00D33D0C" w:rsidRPr="00B24C27" w:rsidRDefault="00EE4325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 этап – </w:t>
      </w:r>
      <w:proofErr w:type="spellStart"/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диагностико</w:t>
      </w:r>
      <w:proofErr w:type="spellEnd"/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–организационный.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Цель: подготовить условия для формирования системы работы с талантливыми и одаренными детьми в ДОУ.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Задачи: изучение нормативной базы; анализ материально – технических, педагогических условий реализации программы; разработка программы работы с талантливыми и одаренными детьми.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II этап – реализационный.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Цель: апробация системы работы с талантливыми и одаренными детьми.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Задачи: диагностика способностей воспитанников; разработка методических разработок по работе с талантливыми и одаренными детьми, материалов для проведения различных мероприятий, праздников с детьми и родителями; повышение педагогической компетентности педагогов и родителей в области работы с талантливыми и одаренными и детьми.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III этап – аналитический.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Цель: переход системы работы с талантливыми и одаренными и детьми в режим функционирования.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Задачи: анализ итогов реализации программы; осуществление преемственности в воспитании и развитии талантливых и одаренных детей на всех этапах воспитания и обучения в ДОУ; обобщение результатов работы детск</w:t>
      </w:r>
      <w:r w:rsidR="00E313CF" w:rsidRPr="00B24C27">
        <w:rPr>
          <w:rFonts w:ascii="Times New Roman" w:eastAsia="Times New Roman" w:hAnsi="Times New Roman" w:cs="Times New Roman"/>
          <w:sz w:val="28"/>
          <w:szCs w:val="28"/>
        </w:rPr>
        <w:t>ого сада в реализации программ.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Мероприятия, проводимые</w:t>
      </w:r>
      <w:r w:rsidR="00E313CF" w:rsidRPr="00B24C27">
        <w:rPr>
          <w:rFonts w:ascii="Times New Roman" w:eastAsia="Times New Roman" w:hAnsi="Times New Roman" w:cs="Times New Roman"/>
          <w:sz w:val="28"/>
          <w:szCs w:val="28"/>
        </w:rPr>
        <w:t xml:space="preserve"> в рамках реализации программы.</w:t>
      </w:r>
    </w:p>
    <w:p w:rsidR="00304201" w:rsidRDefault="00304201" w:rsidP="00D33D0C">
      <w:pPr>
        <w:shd w:val="clear" w:color="auto" w:fill="FFFFFF"/>
        <w:spacing w:before="270" w:after="135" w:line="300" w:lineRule="auto"/>
        <w:ind w:left="142" w:hanging="142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B67D7" w:rsidRDefault="00CB67D7" w:rsidP="00D33D0C">
      <w:pPr>
        <w:shd w:val="clear" w:color="auto" w:fill="FFFFFF"/>
        <w:spacing w:before="270" w:after="135" w:line="300" w:lineRule="auto"/>
        <w:ind w:left="142" w:hanging="142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3D0C" w:rsidRPr="0083500D" w:rsidRDefault="00D33D0C" w:rsidP="00D33D0C">
      <w:pPr>
        <w:shd w:val="clear" w:color="auto" w:fill="FFFFFF"/>
        <w:spacing w:before="270" w:after="135" w:line="300" w:lineRule="auto"/>
        <w:ind w:left="142" w:hanging="142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50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Список литературы</w:t>
      </w:r>
    </w:p>
    <w:p w:rsidR="00D33D0C" w:rsidRPr="0083500D" w:rsidRDefault="00D33D0C" w:rsidP="00D33D0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00" w:lineRule="auto"/>
        <w:ind w:left="142"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Бекетова З.Н. Организация работы с одарёнными детьми: проблемы, перспективы / З.Н. Бекетова // Завуч. – 2004. – № 7. – С. 83-87.</w:t>
      </w:r>
    </w:p>
    <w:p w:rsidR="00D33D0C" w:rsidRPr="0083500D" w:rsidRDefault="00D33D0C" w:rsidP="00D33D0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00" w:lineRule="auto"/>
        <w:ind w:left="142"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Белова Е.С. Одаренность малыша: раскрыть, понять, поддержать.- М.,1998.</w:t>
      </w:r>
    </w:p>
    <w:p w:rsidR="00D33D0C" w:rsidRPr="0083500D" w:rsidRDefault="00D33D0C" w:rsidP="00D33D0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00" w:lineRule="auto"/>
        <w:ind w:left="142"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Насибуллина</w:t>
      </w:r>
      <w:proofErr w:type="spell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А.Д. Психолого-педагогическое сопровождение одарённых детей в системе дополнительного образования: учебно-методическое пособие / А.Д. </w:t>
      </w:r>
      <w:proofErr w:type="spell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Насибуллина</w:t>
      </w:r>
      <w:proofErr w:type="spell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– М.: Компания </w:t>
      </w:r>
      <w:proofErr w:type="spell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Спутник+</w:t>
      </w:r>
      <w:proofErr w:type="spell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2007. – 96 с.</w:t>
      </w:r>
    </w:p>
    <w:p w:rsidR="00D33D0C" w:rsidRPr="0083500D" w:rsidRDefault="00D33D0C" w:rsidP="00D33D0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00" w:lineRule="auto"/>
        <w:ind w:left="142"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Панютина Н.И. Система работы образовательного учреждения с одарёнными детьми / Н.И. Панютина, В.Н. </w:t>
      </w:r>
      <w:proofErr w:type="spell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Рагинская</w:t>
      </w:r>
      <w:proofErr w:type="spell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Е.Б. Кислякова [и др.]. – Волгоград</w:t>
      </w:r>
      <w:proofErr w:type="gram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Учитель, 2008. – 204 с.</w:t>
      </w:r>
    </w:p>
    <w:p w:rsidR="00D33D0C" w:rsidRDefault="00D33D0C" w:rsidP="00CB67D7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00" w:lineRule="auto"/>
        <w:ind w:left="142"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Бабаева Т. И. Детство: Программа развития и воспитания детей в детском саду</w:t>
      </w:r>
      <w:proofErr w:type="gram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П</w:t>
      </w:r>
      <w:proofErr w:type="gram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 ред. Т.И. Бабаевой, З.А. Михайловой, Л.М. Гуревич. – СПб</w:t>
      </w:r>
      <w:proofErr w:type="gram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.: </w:t>
      </w:r>
      <w:proofErr w:type="spellStart"/>
      <w:proofErr w:type="gram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Акцидент</w:t>
      </w:r>
      <w:proofErr w:type="spell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1995.</w:t>
      </w:r>
    </w:p>
    <w:p w:rsidR="00241AF5" w:rsidRDefault="00241AF5" w:rsidP="00CB67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41A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 </w:t>
      </w:r>
      <w:proofErr w:type="spellStart"/>
      <w:r w:rsidR="00304201" w:rsidRPr="00241A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М.Монтессори</w:t>
      </w:r>
      <w:proofErr w:type="spellEnd"/>
      <w:r w:rsidRPr="00241A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4201" w:rsidRPr="00241A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1AF5">
        <w:rPr>
          <w:rFonts w:ascii="Times New Roman" w:eastAsia="Times New Roman" w:hAnsi="Times New Roman" w:cs="Times New Roman"/>
          <w:sz w:val="28"/>
          <w:szCs w:val="28"/>
        </w:rPr>
        <w:t xml:space="preserve">Впитывающий разум ребенка /Год издания: 2011 Издательство: Благотворительный фонд "Волонтеры" </w:t>
      </w:r>
    </w:p>
    <w:p w:rsidR="00241AF5" w:rsidRPr="00241AF5" w:rsidRDefault="00241AF5" w:rsidP="00CB67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41AF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04201" w:rsidRPr="00241AF5" w:rsidRDefault="00241AF5" w:rsidP="00241AF5">
      <w:pPr>
        <w:rPr>
          <w:rFonts w:ascii="Times New Roman" w:eastAsia="Times New Roman" w:hAnsi="Times New Roman" w:cs="Times New Roman"/>
          <w:sz w:val="28"/>
          <w:szCs w:val="28"/>
        </w:rPr>
      </w:pPr>
      <w:r w:rsidRPr="00241AF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83A9E" w:rsidRPr="00B24C27" w:rsidRDefault="00983A9E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A9E" w:rsidRPr="00B24C27" w:rsidRDefault="00983A9E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A9E" w:rsidRPr="00B24C27" w:rsidRDefault="00983A9E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A9E" w:rsidRDefault="00983A9E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3D0C" w:rsidRDefault="00D33D0C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3D0C" w:rsidRDefault="00D33D0C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3D0C" w:rsidRDefault="00D33D0C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3D0C" w:rsidRDefault="00D33D0C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3D0C" w:rsidRDefault="00D33D0C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6759" w:rsidRDefault="009B6759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6674" w:rsidRDefault="00606674" w:rsidP="00D33D0C">
      <w:pPr>
        <w:spacing w:line="30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33D0C" w:rsidRPr="00B24C27" w:rsidRDefault="00D33D0C" w:rsidP="00D33D0C">
      <w:pPr>
        <w:spacing w:line="30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FA5F64" w:rsidRDefault="00983A9E" w:rsidP="00FA5F64">
      <w:pPr>
        <w:spacing w:line="30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 xml:space="preserve">План мероприятий по развитию способностей  дошкольников </w:t>
      </w:r>
    </w:p>
    <w:p w:rsidR="00983A9E" w:rsidRPr="00D33D0C" w:rsidRDefault="00983A9E" w:rsidP="00FA5F64">
      <w:pPr>
        <w:spacing w:line="30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на 2019- 2020 г.</w:t>
      </w:r>
    </w:p>
    <w:p w:rsidR="00983A9E" w:rsidRPr="00FA5F64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A5F6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Сентябрь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1. Первичная диагностика</w:t>
      </w:r>
    </w:p>
    <w:p w:rsidR="00983A9E" w:rsidRPr="00D33D0C" w:rsidRDefault="00ED0611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Цель: выявление у детей </w:t>
      </w:r>
      <w:r w:rsidR="00983A9E" w:rsidRPr="00D33D0C">
        <w:rPr>
          <w:rFonts w:ascii="Times New Roman" w:eastAsia="Calibri" w:hAnsi="Times New Roman" w:cs="Times New Roman"/>
          <w:sz w:val="28"/>
          <w:szCs w:val="28"/>
        </w:rPr>
        <w:t xml:space="preserve"> способности к творчеству.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Методика определения  задатков, склонностей и интересов А.И. Савенкова.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Методика диагностики общей одаренности “Интеллектуальный портрет” А.И.Савенкова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Краткий тест творческого мышления (фигурная форма) </w:t>
      </w:r>
      <w:proofErr w:type="spellStart"/>
      <w:r w:rsidRPr="00D33D0C">
        <w:rPr>
          <w:rFonts w:ascii="Times New Roman" w:eastAsia="Calibri" w:hAnsi="Times New Roman" w:cs="Times New Roman"/>
          <w:sz w:val="28"/>
          <w:szCs w:val="28"/>
        </w:rPr>
        <w:t>П.Торренса</w:t>
      </w:r>
      <w:proofErr w:type="spellEnd"/>
      <w:r w:rsidRPr="00D33D0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2 Знакомство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Цель: создание творческой  атмосферы для самовыражения.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1.Упражнения: «Назови своё имя»,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«Подарок», «Воспроизведение внешнего вида предметов и его свойств по памяти»,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«Используйте предмет не по   назначению», «Море волнуется»,  «Улыбка», «Какое настроение»,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«Предмет и его признаки».</w:t>
      </w:r>
    </w:p>
    <w:p w:rsidR="00983A9E" w:rsidRPr="00FA5F64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A5F6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Октябрь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3.«Волшебная страна»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Цель: развитие творческого воображения.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Упражнения: «Улыбка», «На что похоже настроение», «Возьмемся за руки», «Собери</w:t>
      </w:r>
    </w:p>
    <w:p w:rsidR="00983A9E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фантастическое существо и назови его», «Предмет и его признаки», «Дотронься </w:t>
      </w:r>
      <w:proofErr w:type="gramStart"/>
      <w:r w:rsidRPr="00D33D0C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D33D0C">
        <w:rPr>
          <w:rFonts w:ascii="Times New Roman" w:eastAsia="Calibri" w:hAnsi="Times New Roman" w:cs="Times New Roman"/>
          <w:sz w:val="28"/>
          <w:szCs w:val="28"/>
        </w:rPr>
        <w:t>…»,</w:t>
      </w:r>
      <w:r w:rsidR="006066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D0C">
        <w:rPr>
          <w:rFonts w:ascii="Times New Roman" w:eastAsia="Calibri" w:hAnsi="Times New Roman" w:cs="Times New Roman"/>
          <w:sz w:val="28"/>
          <w:szCs w:val="28"/>
        </w:rPr>
        <w:t>«Фантастические рисунки».</w:t>
      </w:r>
    </w:p>
    <w:p w:rsidR="00606674" w:rsidRPr="00D33D0C" w:rsidRDefault="00606674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3A9E" w:rsidRPr="00FA5F64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A5F6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Ноябрь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4 «Умней-ка»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Цель: знакомство с элементами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33D0C">
        <w:rPr>
          <w:rFonts w:ascii="Times New Roman" w:eastAsia="Calibri" w:hAnsi="Times New Roman" w:cs="Times New Roman"/>
          <w:sz w:val="28"/>
          <w:szCs w:val="28"/>
        </w:rPr>
        <w:t>ТРИЗ-технологий</w:t>
      </w:r>
      <w:proofErr w:type="spellEnd"/>
      <w:r w:rsidRPr="00D33D0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Упражнения: «Отгадай-ка»,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«Незаконченный рисунок»,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D33D0C">
        <w:rPr>
          <w:rFonts w:ascii="Times New Roman" w:eastAsia="Calibri" w:hAnsi="Times New Roman" w:cs="Times New Roman"/>
          <w:sz w:val="28"/>
          <w:szCs w:val="28"/>
        </w:rPr>
        <w:t>Превращалки</w:t>
      </w:r>
      <w:proofErr w:type="spellEnd"/>
      <w:r w:rsidRPr="00D33D0C">
        <w:rPr>
          <w:rFonts w:ascii="Times New Roman" w:eastAsia="Calibri" w:hAnsi="Times New Roman" w:cs="Times New Roman"/>
          <w:sz w:val="28"/>
          <w:szCs w:val="28"/>
        </w:rPr>
        <w:t>», «Порви круг»,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«Часть-целое», «</w:t>
      </w:r>
      <w:proofErr w:type="gramStart"/>
      <w:r w:rsidRPr="00D33D0C">
        <w:rPr>
          <w:rFonts w:ascii="Times New Roman" w:eastAsia="Calibri" w:hAnsi="Times New Roman" w:cs="Times New Roman"/>
          <w:sz w:val="28"/>
          <w:szCs w:val="28"/>
        </w:rPr>
        <w:t>Незаконченный</w:t>
      </w:r>
      <w:proofErr w:type="gramEnd"/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рисунок», «Чем </w:t>
      </w:r>
      <w:proofErr w:type="gramStart"/>
      <w:r w:rsidRPr="00D33D0C">
        <w:rPr>
          <w:rFonts w:ascii="Times New Roman" w:eastAsia="Calibri" w:hAnsi="Times New Roman" w:cs="Times New Roman"/>
          <w:sz w:val="28"/>
          <w:szCs w:val="28"/>
        </w:rPr>
        <w:t>похожи</w:t>
      </w:r>
      <w:proofErr w:type="gramEnd"/>
      <w:r w:rsidRPr="00D33D0C">
        <w:rPr>
          <w:rFonts w:ascii="Times New Roman" w:eastAsia="Calibri" w:hAnsi="Times New Roman" w:cs="Times New Roman"/>
          <w:sz w:val="28"/>
          <w:szCs w:val="28"/>
        </w:rPr>
        <w:t>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«Метод фокальных объектов»,</w:t>
      </w:r>
    </w:p>
    <w:p w:rsidR="00983A9E" w:rsidRPr="00FA5F64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A5F6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Декабрь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5. «Водный карнавал»,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«Гиперболизация».</w:t>
      </w:r>
    </w:p>
    <w:p w:rsidR="00ED0611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Промежуточная  диагностика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Цель: выявление динамики развития творческого мышления у детей.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Краткий тест творческого мышления (фигурная форма) </w:t>
      </w:r>
      <w:proofErr w:type="spellStart"/>
      <w:r w:rsidRPr="00D33D0C">
        <w:rPr>
          <w:rFonts w:ascii="Times New Roman" w:eastAsia="Calibri" w:hAnsi="Times New Roman" w:cs="Times New Roman"/>
          <w:sz w:val="28"/>
          <w:szCs w:val="28"/>
        </w:rPr>
        <w:t>П.Торренса</w:t>
      </w:r>
      <w:proofErr w:type="spellEnd"/>
      <w:r w:rsidRPr="00D33D0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Январь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6 «Сочиняй-ка»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Цель: развитие активного воображения.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Упражнения: </w:t>
      </w:r>
      <w:proofErr w:type="gramStart"/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«Чем пахнет настроение?», «Подарок», «Кляксы», «Придумай сказку», «Где спряталась зебра?», «Кто здесь нарисован?», «Порви круг», «Путешествие на </w:t>
      </w:r>
      <w:proofErr w:type="spellStart"/>
      <w:r w:rsidRPr="00D33D0C">
        <w:rPr>
          <w:rFonts w:ascii="Times New Roman" w:eastAsia="Calibri" w:hAnsi="Times New Roman" w:cs="Times New Roman"/>
          <w:sz w:val="28"/>
          <w:szCs w:val="28"/>
        </w:rPr>
        <w:t>Голубую</w:t>
      </w:r>
      <w:proofErr w:type="spellEnd"/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 звезду», «Волшебники», «Волк и Иван-Царевич».</w:t>
      </w:r>
      <w:proofErr w:type="gramEnd"/>
    </w:p>
    <w:p w:rsidR="00983A9E" w:rsidRPr="00FA5F64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A5F6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Февраль</w:t>
      </w:r>
    </w:p>
    <w:p w:rsidR="00983A9E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7 «Умней-ка»</w:t>
      </w:r>
    </w:p>
    <w:p w:rsidR="00606674" w:rsidRPr="00D33D0C" w:rsidRDefault="00606674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Цель: развитие конвергентного и дивергентного мышления.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Упражнения: «Мое настроение», «Подарок», «Лишнее слово», «Назови отличие», «Торт»,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«Угадай-ка», «Сравнение по величине», «Чем  измерить?», «Три краски», «Свободный танец».</w:t>
      </w:r>
    </w:p>
    <w:p w:rsidR="00983A9E" w:rsidRPr="00FA5F64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A5F6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Март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8.Чему мы научились?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Цель: развитие мотивации на продолжение творческой деятельности.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Упражнения: «Передай мяч»</w:t>
      </w:r>
      <w:proofErr w:type="gramStart"/>
      <w:r w:rsidRPr="00D33D0C">
        <w:rPr>
          <w:rFonts w:ascii="Times New Roman" w:eastAsia="Calibri" w:hAnsi="Times New Roman" w:cs="Times New Roman"/>
          <w:sz w:val="28"/>
          <w:szCs w:val="28"/>
        </w:rPr>
        <w:t>,«</w:t>
      </w:r>
      <w:proofErr w:type="gramEnd"/>
      <w:r w:rsidRPr="00D33D0C">
        <w:rPr>
          <w:rFonts w:ascii="Times New Roman" w:eastAsia="Calibri" w:hAnsi="Times New Roman" w:cs="Times New Roman"/>
          <w:sz w:val="28"/>
          <w:szCs w:val="28"/>
        </w:rPr>
        <w:t>Подарок», «Расставь по росту и объясни»,«противоположности»,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«Игрушки и волшебник», «Придумай сказку», «Продолжи рассказ», «Необычное начало и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необычный конец», «Игры по желания», «Шел медведь по лесу», «Мы вместе и это </w:t>
      </w:r>
      <w:proofErr w:type="gramStart"/>
      <w:r w:rsidRPr="00D33D0C">
        <w:rPr>
          <w:rFonts w:ascii="Times New Roman" w:eastAsia="Calibri" w:hAnsi="Times New Roman" w:cs="Times New Roman"/>
          <w:sz w:val="28"/>
          <w:szCs w:val="28"/>
        </w:rPr>
        <w:t>здорово</w:t>
      </w:r>
      <w:proofErr w:type="gramEnd"/>
      <w:r w:rsidRPr="00D33D0C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83A9E" w:rsidRPr="00FA5F64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A5F6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Апрель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9 Мониторинг успешности ребенка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Цель: оценка р</w:t>
      </w:r>
      <w:bookmarkStart w:id="0" w:name="_GoBack"/>
      <w:bookmarkEnd w:id="0"/>
      <w:r w:rsidRPr="00D33D0C">
        <w:rPr>
          <w:rFonts w:ascii="Times New Roman" w:eastAsia="Calibri" w:hAnsi="Times New Roman" w:cs="Times New Roman"/>
          <w:sz w:val="28"/>
          <w:szCs w:val="28"/>
        </w:rPr>
        <w:t>езультативности и эффективности программы.</w:t>
      </w:r>
    </w:p>
    <w:p w:rsidR="00983A9E" w:rsidRPr="0083500D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83500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Май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Краткий </w:t>
      </w:r>
      <w:r w:rsidR="00FA5F64">
        <w:rPr>
          <w:rFonts w:ascii="Times New Roman" w:eastAsia="Calibri" w:hAnsi="Times New Roman" w:cs="Times New Roman"/>
          <w:sz w:val="28"/>
          <w:szCs w:val="28"/>
        </w:rPr>
        <w:t>тест</w:t>
      </w: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творческого мышления (фигурная форма</w:t>
      </w:r>
      <w:proofErr w:type="gramStart"/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)</w:t>
      </w:r>
      <w:proofErr w:type="gramEnd"/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33D0C">
        <w:rPr>
          <w:rFonts w:ascii="Times New Roman" w:eastAsia="Calibri" w:hAnsi="Times New Roman" w:cs="Times New Roman"/>
          <w:sz w:val="28"/>
          <w:szCs w:val="28"/>
        </w:rPr>
        <w:t>П.Торренса</w:t>
      </w:r>
      <w:proofErr w:type="spellEnd"/>
      <w:r w:rsidRPr="00D33D0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3A9E" w:rsidRPr="00D33D0C" w:rsidRDefault="00983A9E" w:rsidP="0083500D">
      <w:pPr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983A9E" w:rsidRPr="00D33D0C" w:rsidRDefault="00983A9E" w:rsidP="0083500D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A9E" w:rsidRPr="00D33D0C" w:rsidRDefault="00983A9E" w:rsidP="0083500D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983A9E" w:rsidRPr="00D33D0C" w:rsidSect="00CB67D7">
      <w:footerReference w:type="default" r:id="rId10"/>
      <w:pgSz w:w="11906" w:h="16838" w:code="9"/>
      <w:pgMar w:top="709" w:right="851" w:bottom="1134" w:left="1418" w:header="709" w:footer="709" w:gutter="0"/>
      <w:pgBorders w:offsetFrom="page">
        <w:top w:val="starsTop" w:sz="31" w:space="24" w:color="92D050"/>
        <w:left w:val="starsTop" w:sz="31" w:space="24" w:color="92D050"/>
        <w:bottom w:val="starsTop" w:sz="31" w:space="24" w:color="92D050"/>
        <w:right w:val="starsTop" w:sz="31" w:space="24" w:color="92D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098" w:rsidRDefault="00087098" w:rsidP="00D33D0C">
      <w:pPr>
        <w:spacing w:after="0" w:line="240" w:lineRule="auto"/>
      </w:pPr>
      <w:r>
        <w:separator/>
      </w:r>
    </w:p>
  </w:endnote>
  <w:endnote w:type="continuationSeparator" w:id="1">
    <w:p w:rsidR="00087098" w:rsidRDefault="00087098" w:rsidP="00D3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9436455"/>
      <w:docPartObj>
        <w:docPartGallery w:val="Page Numbers (Bottom of Page)"/>
        <w:docPartUnique/>
      </w:docPartObj>
    </w:sdtPr>
    <w:sdtContent>
      <w:p w:rsidR="00D33D0C" w:rsidRDefault="00D72DCB">
        <w:pPr>
          <w:pStyle w:val="a9"/>
          <w:jc w:val="right"/>
        </w:pPr>
        <w:r>
          <w:fldChar w:fldCharType="begin"/>
        </w:r>
        <w:r w:rsidR="00D33D0C">
          <w:instrText>PAGE   \* MERGEFORMAT</w:instrText>
        </w:r>
        <w:r>
          <w:fldChar w:fldCharType="separate"/>
        </w:r>
        <w:r w:rsidR="00586B7E">
          <w:rPr>
            <w:noProof/>
          </w:rPr>
          <w:t>1</w:t>
        </w:r>
        <w:r>
          <w:fldChar w:fldCharType="end"/>
        </w:r>
      </w:p>
    </w:sdtContent>
  </w:sdt>
  <w:p w:rsidR="00D33D0C" w:rsidRDefault="00D33D0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098" w:rsidRDefault="00087098" w:rsidP="00D33D0C">
      <w:pPr>
        <w:spacing w:after="0" w:line="240" w:lineRule="auto"/>
      </w:pPr>
      <w:r>
        <w:separator/>
      </w:r>
    </w:p>
  </w:footnote>
  <w:footnote w:type="continuationSeparator" w:id="1">
    <w:p w:rsidR="00087098" w:rsidRDefault="00087098" w:rsidP="00D33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13545"/>
    <w:multiLevelType w:val="multilevel"/>
    <w:tmpl w:val="BFE68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4325"/>
    <w:rsid w:val="00031C87"/>
    <w:rsid w:val="00087098"/>
    <w:rsid w:val="001124EF"/>
    <w:rsid w:val="00180633"/>
    <w:rsid w:val="00241AF5"/>
    <w:rsid w:val="0024386E"/>
    <w:rsid w:val="00270E45"/>
    <w:rsid w:val="00304201"/>
    <w:rsid w:val="003631E2"/>
    <w:rsid w:val="0039153E"/>
    <w:rsid w:val="003E374C"/>
    <w:rsid w:val="003E4DB5"/>
    <w:rsid w:val="00474E27"/>
    <w:rsid w:val="00586B7E"/>
    <w:rsid w:val="00593731"/>
    <w:rsid w:val="00606674"/>
    <w:rsid w:val="0083500D"/>
    <w:rsid w:val="008F2CFF"/>
    <w:rsid w:val="00983A9E"/>
    <w:rsid w:val="009B6759"/>
    <w:rsid w:val="00A5168C"/>
    <w:rsid w:val="00B24C27"/>
    <w:rsid w:val="00C11686"/>
    <w:rsid w:val="00CB67D7"/>
    <w:rsid w:val="00D33D0C"/>
    <w:rsid w:val="00D72DCB"/>
    <w:rsid w:val="00DA2F64"/>
    <w:rsid w:val="00DA5839"/>
    <w:rsid w:val="00E313CF"/>
    <w:rsid w:val="00ED0611"/>
    <w:rsid w:val="00EE4325"/>
    <w:rsid w:val="00F92F39"/>
    <w:rsid w:val="00FA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432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93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731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D33D0C"/>
  </w:style>
  <w:style w:type="paragraph" w:styleId="a7">
    <w:name w:val="header"/>
    <w:basedOn w:val="a"/>
    <w:link w:val="a8"/>
    <w:uiPriority w:val="99"/>
    <w:unhideWhenUsed/>
    <w:rsid w:val="00D33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3D0C"/>
  </w:style>
  <w:style w:type="paragraph" w:styleId="a9">
    <w:name w:val="footer"/>
    <w:basedOn w:val="a"/>
    <w:link w:val="aa"/>
    <w:uiPriority w:val="99"/>
    <w:unhideWhenUsed/>
    <w:rsid w:val="00D33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3D0C"/>
  </w:style>
  <w:style w:type="paragraph" w:styleId="ab">
    <w:name w:val="List Paragraph"/>
    <w:basedOn w:val="a"/>
    <w:uiPriority w:val="34"/>
    <w:qFormat/>
    <w:rsid w:val="0083500D"/>
    <w:pPr>
      <w:ind w:left="720"/>
      <w:contextualSpacing/>
    </w:pPr>
  </w:style>
  <w:style w:type="character" w:styleId="ac">
    <w:name w:val="Hyperlink"/>
    <w:uiPriority w:val="99"/>
    <w:unhideWhenUsed/>
    <w:rsid w:val="00CB67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5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qnidou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20</cp:revision>
  <dcterms:created xsi:type="dcterms:W3CDTF">2019-06-23T16:53:00Z</dcterms:created>
  <dcterms:modified xsi:type="dcterms:W3CDTF">2020-08-16T10:46:00Z</dcterms:modified>
</cp:coreProperties>
</file>