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>Нормативный срок освоения образовательной программы: </w:t>
      </w:r>
      <w:r>
        <w:rPr>
          <w:rStyle w:val="a4"/>
          <w:rFonts w:ascii="Georgia" w:hAnsi="Georgia" w:cs="Tahoma"/>
          <w:color w:val="000000"/>
        </w:rPr>
        <w:t>до 5 лет, продолжительность обучения на каждом возрастном   этапе – 1 год.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000000"/>
        </w:rPr>
        <w:t>Основной структурной единицей ДОУ является группа детей дошкольного возраста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>   от 2 до 3 лет – I младшая группа общеразвивающей направленности;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>   от 3 до 5 лет – средняя группа общеразвивающей направленности;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 xml:space="preserve">   от 5 до 6 лет – </w:t>
      </w:r>
      <w:proofErr w:type="gramStart"/>
      <w:r>
        <w:rPr>
          <w:rFonts w:ascii="Georgia" w:hAnsi="Georgia" w:cs="Tahoma"/>
          <w:color w:val="000000"/>
        </w:rPr>
        <w:t>старшая  группа</w:t>
      </w:r>
      <w:proofErr w:type="gramEnd"/>
      <w:r>
        <w:rPr>
          <w:rFonts w:ascii="Georgia" w:hAnsi="Georgia" w:cs="Tahoma"/>
          <w:color w:val="000000"/>
        </w:rPr>
        <w:t xml:space="preserve"> общеразвивающей направленности;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>   от 6 до 7 лет – подготовительная к школе группа общеразвивающей направленности.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</w:rPr>
        <w:t xml:space="preserve">Обучение, развитие и воспитание детей реализуется по основной общеобразовательной    программе дошкольного образовательного учреждения, разработанной на основе содержания примерной образовательной программы:  «От рождения до школы»,  под редакцией </w:t>
      </w:r>
      <w:proofErr w:type="spellStart"/>
      <w:r>
        <w:rPr>
          <w:rFonts w:ascii="Georgia" w:hAnsi="Georgia" w:cs="Tahoma"/>
          <w:color w:val="000000"/>
        </w:rPr>
        <w:t>Н.Е.Вераксы</w:t>
      </w:r>
      <w:proofErr w:type="spellEnd"/>
      <w:r>
        <w:rPr>
          <w:rFonts w:ascii="Georgia" w:hAnsi="Georgia" w:cs="Tahoma"/>
          <w:color w:val="000000"/>
        </w:rPr>
        <w:t xml:space="preserve">, </w:t>
      </w:r>
      <w:proofErr w:type="spellStart"/>
      <w:r>
        <w:rPr>
          <w:rFonts w:ascii="Georgia" w:hAnsi="Georgia" w:cs="Tahoma"/>
          <w:color w:val="000000"/>
        </w:rPr>
        <w:t>М.А.Васильевой</w:t>
      </w:r>
      <w:proofErr w:type="spellEnd"/>
      <w:r>
        <w:rPr>
          <w:rFonts w:ascii="Georgia" w:hAnsi="Georgia" w:cs="Tahoma"/>
          <w:color w:val="000000"/>
        </w:rPr>
        <w:t xml:space="preserve">, </w:t>
      </w:r>
      <w:proofErr w:type="spellStart"/>
      <w:r>
        <w:rPr>
          <w:rFonts w:ascii="Georgia" w:hAnsi="Georgia" w:cs="Tahoma"/>
          <w:color w:val="000000"/>
        </w:rPr>
        <w:t>Т.С.Комаровой</w:t>
      </w:r>
      <w:proofErr w:type="spellEnd"/>
      <w:r>
        <w:rPr>
          <w:rFonts w:ascii="Georgia" w:hAnsi="Georgia" w:cs="Tahoma"/>
          <w:color w:val="000000"/>
        </w:rPr>
        <w:t xml:space="preserve"> и комплексной  программы  воспитания и развития дошкольников, представленной  в пособиях и методических рекомендациях, одобренных Министерством образования и науки РФ «Детский сад  – 2100», разработанной коллективом под руководством А.А. Леонтьева.</w:t>
      </w:r>
    </w:p>
    <w:p w:rsidR="003C09D9" w:rsidRDefault="003C09D9" w:rsidP="003C09D9">
      <w:pPr>
        <w:pStyle w:val="a3"/>
        <w:shd w:val="clear" w:color="auto" w:fill="D4D9BB"/>
        <w:spacing w:before="150" w:beforeAutospacing="0" w:after="150" w:afterAutospacing="0"/>
        <w:ind w:left="375" w:right="375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202073" w:rsidRDefault="00202073">
      <w:bookmarkStart w:id="0" w:name="_GoBack"/>
      <w:bookmarkEnd w:id="0"/>
    </w:p>
    <w:sectPr w:rsidR="0020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73"/>
    <w:rsid w:val="00202073"/>
    <w:rsid w:val="003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7F76-6B9C-47F7-AE4B-84F551A0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Индира Султанова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Индира Султанова</cp:lastModifiedBy>
  <cp:revision>3</cp:revision>
  <dcterms:created xsi:type="dcterms:W3CDTF">2020-08-31T20:48:00Z</dcterms:created>
  <dcterms:modified xsi:type="dcterms:W3CDTF">2020-08-31T20:48:00Z</dcterms:modified>
</cp:coreProperties>
</file>